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45" w:rsidRPr="00FB7345" w:rsidRDefault="00AC769B" w:rsidP="00FB7345">
      <w:pPr>
        <w:jc w:val="center"/>
        <w:rPr>
          <w:b/>
          <w:sz w:val="22"/>
          <w:szCs w:val="22"/>
        </w:rPr>
      </w:pPr>
      <w:r w:rsidRPr="00FB7345">
        <w:rPr>
          <w:b/>
          <w:sz w:val="22"/>
          <w:szCs w:val="22"/>
        </w:rPr>
        <w:t>ANALISA KEPUTUSAN DALAM PEMILIHAN TIPE LINE PRODUKSI</w:t>
      </w:r>
    </w:p>
    <w:p w:rsidR="000E4278" w:rsidRPr="00FB7345" w:rsidRDefault="000E4278">
      <w:pPr>
        <w:rPr>
          <w:sz w:val="22"/>
          <w:szCs w:val="22"/>
        </w:rPr>
      </w:pPr>
    </w:p>
    <w:p w:rsidR="00FB7345" w:rsidRPr="00FB7345" w:rsidRDefault="00FB7345" w:rsidP="00FB7345">
      <w:pPr>
        <w:jc w:val="center"/>
        <w:rPr>
          <w:sz w:val="22"/>
          <w:szCs w:val="22"/>
        </w:rPr>
      </w:pPr>
      <w:r w:rsidRPr="00FB7345">
        <w:rPr>
          <w:rFonts w:eastAsia="SimSun"/>
          <w:sz w:val="22"/>
          <w:szCs w:val="22"/>
        </w:rPr>
        <w:t>Amin Syukron</w:t>
      </w:r>
      <w:r w:rsidRPr="00FB7345">
        <w:rPr>
          <w:sz w:val="22"/>
          <w:szCs w:val="22"/>
          <w:vertAlign w:val="superscript"/>
        </w:rPr>
        <w:t>1</w:t>
      </w:r>
      <w:r w:rsidRPr="00FB7345">
        <w:rPr>
          <w:rFonts w:eastAsia="SimSun"/>
          <w:sz w:val="22"/>
          <w:szCs w:val="22"/>
        </w:rPr>
        <w:t xml:space="preserve">, </w:t>
      </w:r>
      <w:r w:rsidRPr="00FB7345">
        <w:rPr>
          <w:sz w:val="22"/>
          <w:szCs w:val="22"/>
        </w:rPr>
        <w:t>Guntur Mu’min billah</w:t>
      </w:r>
      <w:r w:rsidRPr="00FB7345">
        <w:rPr>
          <w:sz w:val="22"/>
          <w:szCs w:val="22"/>
          <w:vertAlign w:val="superscript"/>
        </w:rPr>
        <w:t>2</w:t>
      </w:r>
    </w:p>
    <w:p w:rsidR="00FB7345" w:rsidRPr="00FB7345" w:rsidRDefault="00FB7345" w:rsidP="00FB7345">
      <w:pPr>
        <w:jc w:val="center"/>
        <w:rPr>
          <w:sz w:val="22"/>
          <w:szCs w:val="22"/>
          <w:vertAlign w:val="superscript"/>
        </w:rPr>
      </w:pPr>
      <w:r w:rsidRPr="00FB7345">
        <w:rPr>
          <w:sz w:val="22"/>
          <w:szCs w:val="22"/>
        </w:rPr>
        <w:t>Dian Prasetyo</w:t>
      </w:r>
      <w:r w:rsidRPr="00FB7345">
        <w:rPr>
          <w:sz w:val="22"/>
          <w:szCs w:val="22"/>
          <w:vertAlign w:val="superscript"/>
        </w:rPr>
        <w:t>3</w:t>
      </w:r>
      <w:r w:rsidRPr="00FB7345">
        <w:rPr>
          <w:sz w:val="22"/>
          <w:szCs w:val="22"/>
        </w:rPr>
        <w:t>, Setiawan</w:t>
      </w:r>
      <w:r w:rsidRPr="00FB7345">
        <w:rPr>
          <w:sz w:val="22"/>
          <w:szCs w:val="22"/>
          <w:vertAlign w:val="superscript"/>
        </w:rPr>
        <w:t>4</w:t>
      </w:r>
    </w:p>
    <w:p w:rsidR="00FB7345" w:rsidRPr="00FB7345" w:rsidRDefault="00FB7345" w:rsidP="00FB7345">
      <w:pPr>
        <w:pStyle w:val="AlamatKontak"/>
        <w:rPr>
          <w:i/>
          <w:szCs w:val="22"/>
          <w:vertAlign w:val="superscript"/>
        </w:rPr>
      </w:pPr>
      <w:r w:rsidRPr="00FB7345">
        <w:rPr>
          <w:i/>
          <w:szCs w:val="22"/>
        </w:rPr>
        <w:t xml:space="preserve">Jurusan Teknik </w:t>
      </w:r>
      <w:r w:rsidRPr="00FB7345">
        <w:rPr>
          <w:i/>
          <w:szCs w:val="22"/>
          <w:lang w:val="en-US"/>
        </w:rPr>
        <w:t>Industri</w:t>
      </w:r>
      <w:r w:rsidRPr="00FB7345">
        <w:rPr>
          <w:i/>
          <w:szCs w:val="22"/>
        </w:rPr>
        <w:t>, Fakultas Teknologi Industri, Universitas Mercu Buana</w:t>
      </w:r>
      <w:r w:rsidRPr="00FB7345">
        <w:rPr>
          <w:i/>
          <w:szCs w:val="22"/>
          <w:vertAlign w:val="superscript"/>
        </w:rPr>
        <w:t>,</w:t>
      </w:r>
    </w:p>
    <w:p w:rsidR="00FB7345" w:rsidRPr="00FB7345" w:rsidRDefault="00FB7345" w:rsidP="00FB7345">
      <w:pPr>
        <w:pStyle w:val="AlamatKontak"/>
        <w:rPr>
          <w:i/>
          <w:szCs w:val="22"/>
        </w:rPr>
      </w:pPr>
      <w:r w:rsidRPr="00FB7345">
        <w:rPr>
          <w:i/>
          <w:szCs w:val="22"/>
        </w:rPr>
        <w:t>JL. Raya Meruya Selatan, Kembangan, Jakarta, 11650</w:t>
      </w:r>
    </w:p>
    <w:p w:rsidR="00FB7345" w:rsidRPr="00FB7345" w:rsidRDefault="00FB7345" w:rsidP="00FB7345">
      <w:pPr>
        <w:pStyle w:val="AlamatKontak"/>
        <w:rPr>
          <w:szCs w:val="22"/>
          <w:vertAlign w:val="superscript"/>
        </w:rPr>
      </w:pPr>
      <w:r w:rsidRPr="00FB7345">
        <w:rPr>
          <w:szCs w:val="22"/>
        </w:rPr>
        <w:t xml:space="preserve">E-mail : </w:t>
      </w:r>
      <w:hyperlink r:id="rId8" w:history="1">
        <w:r w:rsidRPr="00FB7345">
          <w:rPr>
            <w:rStyle w:val="Hyperlink"/>
            <w:rFonts w:eastAsia="SimSun"/>
            <w:szCs w:val="22"/>
          </w:rPr>
          <w:t xml:space="preserve"> amin_sykrn@yahoo.com</w:t>
        </w:r>
        <w:r w:rsidRPr="00FB7345">
          <w:rPr>
            <w:rStyle w:val="Hyperlink"/>
            <w:szCs w:val="22"/>
          </w:rPr>
          <w:t xml:space="preserve">1 </w:t>
        </w:r>
      </w:hyperlink>
      <w:r w:rsidRPr="00FB7345">
        <w:rPr>
          <w:rFonts w:eastAsia="SimSun"/>
          <w:szCs w:val="22"/>
          <w:lang w:val="en-US"/>
        </w:rPr>
        <w:t>, guntur_mb85@yahoo.com</w:t>
      </w:r>
      <w:r w:rsidRPr="00FB7345">
        <w:rPr>
          <w:szCs w:val="22"/>
          <w:vertAlign w:val="superscript"/>
        </w:rPr>
        <w:t>2</w:t>
      </w:r>
      <w:r w:rsidRPr="00FB7345">
        <w:rPr>
          <w:szCs w:val="22"/>
        </w:rPr>
        <w:t xml:space="preserve">, </w:t>
      </w:r>
      <w:r w:rsidRPr="00FB7345">
        <w:rPr>
          <w:rFonts w:eastAsia="SimSun"/>
          <w:szCs w:val="22"/>
          <w:lang w:val="en-US"/>
        </w:rPr>
        <w:t>dian_dodol@yahoo.com</w:t>
      </w:r>
      <w:r w:rsidRPr="00FB7345">
        <w:rPr>
          <w:szCs w:val="22"/>
          <w:vertAlign w:val="superscript"/>
        </w:rPr>
        <w:t xml:space="preserve"> 3</w:t>
      </w:r>
    </w:p>
    <w:p w:rsidR="00FB7345" w:rsidRPr="00FB7345" w:rsidRDefault="007E7C64" w:rsidP="00FB7345">
      <w:pPr>
        <w:jc w:val="center"/>
        <w:rPr>
          <w:sz w:val="22"/>
          <w:szCs w:val="22"/>
          <w:vertAlign w:val="superscript"/>
        </w:rPr>
      </w:pPr>
      <w:hyperlink r:id="rId9" w:history="1">
        <w:r w:rsidR="00FB7345" w:rsidRPr="00FB7345">
          <w:rPr>
            <w:rStyle w:val="Hyperlink"/>
            <w:sz w:val="22"/>
            <w:szCs w:val="22"/>
          </w:rPr>
          <w:t>mhaz_wawan@yahoo.com</w:t>
        </w:r>
        <w:r w:rsidR="00FB7345" w:rsidRPr="00FB7345">
          <w:rPr>
            <w:rStyle w:val="Hyperlink"/>
            <w:color w:val="auto"/>
            <w:sz w:val="22"/>
            <w:szCs w:val="22"/>
            <w:u w:val="none"/>
            <w:vertAlign w:val="superscript"/>
          </w:rPr>
          <w:t>4</w:t>
        </w:r>
      </w:hyperlink>
    </w:p>
    <w:p w:rsidR="00372F6A" w:rsidRPr="00FB7345" w:rsidRDefault="00372F6A">
      <w:pPr>
        <w:rPr>
          <w:sz w:val="22"/>
          <w:szCs w:val="22"/>
        </w:rPr>
      </w:pPr>
    </w:p>
    <w:p w:rsidR="000E4278" w:rsidRPr="002A02D3" w:rsidRDefault="000E4278" w:rsidP="005859F3">
      <w:pPr>
        <w:pStyle w:val="E-JOURNALAbstrakTitle"/>
      </w:pPr>
      <w:r w:rsidRPr="002A02D3">
        <w:t>A</w:t>
      </w:r>
      <w:r w:rsidR="008B1526" w:rsidRPr="002A02D3">
        <w:t>bstrak</w:t>
      </w:r>
    </w:p>
    <w:p w:rsidR="00FB7345" w:rsidRPr="00FB7345" w:rsidRDefault="00FB7345" w:rsidP="00FB7345">
      <w:pPr>
        <w:autoSpaceDE w:val="0"/>
        <w:ind w:firstLine="567"/>
        <w:jc w:val="both"/>
        <w:rPr>
          <w:rFonts w:eastAsia="SimSun"/>
          <w:sz w:val="22"/>
          <w:szCs w:val="22"/>
        </w:rPr>
      </w:pPr>
      <w:r w:rsidRPr="00FB7345">
        <w:rPr>
          <w:rFonts w:eastAsia="SimSun"/>
          <w:sz w:val="22"/>
          <w:szCs w:val="22"/>
        </w:rPr>
        <w:t xml:space="preserve">Pengambilan keputusan untuk diri sendiri tingkat resikonya tidak terlalu besar jika dibandingkan dengan pengambilan keputusan di tingkat perusahaan, hal ini tentunya memerlukan pertimbangan yang cukup rumit karena bisa saja menyangkut masa depan suatu perusahaan. </w:t>
      </w:r>
      <w:proofErr w:type="gramStart"/>
      <w:r w:rsidRPr="00FB7345">
        <w:rPr>
          <w:rFonts w:eastAsia="SimSun"/>
          <w:sz w:val="22"/>
          <w:szCs w:val="22"/>
        </w:rPr>
        <w:t>Membuat keputusan yang baik bukan hal mudah, kadang keputusan yang dianggap baik dapat saja menjadi keputusan yang tidak diharapkan, karena ada factor lain yang menjadikan perubahan keputusan tersebut.</w:t>
      </w:r>
      <w:proofErr w:type="gramEnd"/>
      <w:r w:rsidRPr="00FB7345">
        <w:rPr>
          <w:rFonts w:eastAsia="SimSun"/>
          <w:sz w:val="22"/>
          <w:szCs w:val="22"/>
        </w:rPr>
        <w:t xml:space="preserve"> Pengambil keputusan akan dihadapkan pada lingkungan keputusan, tingkat kesulitan mengambil keputusan tergantung pada lingkungannya Penelitian ini memfokuskan pada pemilihan lini produksi pada perusahaan X , dimana terdapat dua jenis lini produksi yaitu Lini Conveyor dan Lini Cell. </w:t>
      </w:r>
      <w:proofErr w:type="gramStart"/>
      <w:r w:rsidRPr="00FB7345">
        <w:rPr>
          <w:rFonts w:eastAsia="SimSun"/>
          <w:sz w:val="22"/>
          <w:szCs w:val="22"/>
        </w:rPr>
        <w:t>Dimana setiap masing-masing lini produksi mempunyai kelebihan dan kekurangan.</w:t>
      </w:r>
      <w:proofErr w:type="gramEnd"/>
      <w:r w:rsidRPr="00FB7345">
        <w:rPr>
          <w:rFonts w:eastAsia="SimSun"/>
          <w:sz w:val="22"/>
          <w:szCs w:val="22"/>
        </w:rPr>
        <w:t xml:space="preserve"> Dengan menggunakan analisa </w:t>
      </w:r>
      <w:r w:rsidRPr="00FB7345">
        <w:rPr>
          <w:rFonts w:eastAsia="SimSun"/>
          <w:i/>
          <w:sz w:val="22"/>
          <w:szCs w:val="22"/>
        </w:rPr>
        <w:t>Time Study</w:t>
      </w:r>
      <w:r w:rsidRPr="00FB7345">
        <w:rPr>
          <w:rFonts w:eastAsia="SimSun"/>
          <w:sz w:val="22"/>
          <w:szCs w:val="22"/>
        </w:rPr>
        <w:t xml:space="preserve"> dan </w:t>
      </w:r>
      <w:r w:rsidRPr="00FB7345">
        <w:rPr>
          <w:rFonts w:eastAsia="SimSun"/>
          <w:i/>
          <w:sz w:val="22"/>
          <w:szCs w:val="22"/>
        </w:rPr>
        <w:t xml:space="preserve">Line </w:t>
      </w:r>
      <w:proofErr w:type="gramStart"/>
      <w:r w:rsidRPr="00FB7345">
        <w:rPr>
          <w:rFonts w:eastAsia="SimSun"/>
          <w:i/>
          <w:sz w:val="22"/>
          <w:szCs w:val="22"/>
        </w:rPr>
        <w:t>Of</w:t>
      </w:r>
      <w:proofErr w:type="gramEnd"/>
      <w:r w:rsidRPr="00FB7345">
        <w:rPr>
          <w:rFonts w:eastAsia="SimSun"/>
          <w:i/>
          <w:sz w:val="22"/>
          <w:szCs w:val="22"/>
        </w:rPr>
        <w:t xml:space="preserve"> Balance</w:t>
      </w:r>
      <w:r w:rsidRPr="00FB7345">
        <w:rPr>
          <w:rFonts w:eastAsia="SimSun"/>
          <w:sz w:val="22"/>
          <w:szCs w:val="22"/>
        </w:rPr>
        <w:t xml:space="preserve"> sehingga di dapatkan analisa</w:t>
      </w:r>
      <w:r w:rsidRPr="00FB7345">
        <w:rPr>
          <w:rFonts w:eastAsia="SimSun"/>
          <w:i/>
          <w:sz w:val="22"/>
          <w:szCs w:val="22"/>
        </w:rPr>
        <w:t xml:space="preserve"> Manufacturing Capability Analisis.</w:t>
      </w:r>
      <w:r w:rsidRPr="00FB7345">
        <w:rPr>
          <w:rFonts w:eastAsia="SimSun"/>
          <w:sz w:val="22"/>
          <w:szCs w:val="22"/>
        </w:rPr>
        <w:t xml:space="preserve"> </w:t>
      </w:r>
      <w:proofErr w:type="gramStart"/>
      <w:r w:rsidRPr="00FB7345">
        <w:rPr>
          <w:rFonts w:eastAsia="SimSun"/>
          <w:sz w:val="22"/>
          <w:szCs w:val="22"/>
        </w:rPr>
        <w:t>Dengan menggunakan metode pohon keputusan.</w:t>
      </w:r>
      <w:proofErr w:type="gramEnd"/>
      <w:r w:rsidRPr="00FB7345">
        <w:rPr>
          <w:rFonts w:eastAsia="SimSun"/>
          <w:sz w:val="22"/>
          <w:szCs w:val="22"/>
        </w:rPr>
        <w:t xml:space="preserve"> </w:t>
      </w:r>
      <w:proofErr w:type="gramStart"/>
      <w:r w:rsidRPr="00FB7345">
        <w:rPr>
          <w:rFonts w:eastAsia="SimSun"/>
          <w:sz w:val="22"/>
          <w:szCs w:val="22"/>
        </w:rPr>
        <w:t>lini</w:t>
      </w:r>
      <w:proofErr w:type="gramEnd"/>
      <w:r w:rsidRPr="00FB7345">
        <w:rPr>
          <w:rFonts w:eastAsia="SimSun"/>
          <w:sz w:val="22"/>
          <w:szCs w:val="22"/>
        </w:rPr>
        <w:t xml:space="preserve"> produksi yang cocok atau lebih baik digunakan adalah lini produksi Cell.</w:t>
      </w:r>
    </w:p>
    <w:p w:rsidR="00FB7345" w:rsidRDefault="00FB7345" w:rsidP="00FB7345">
      <w:pPr>
        <w:autoSpaceDE w:val="0"/>
        <w:jc w:val="both"/>
        <w:rPr>
          <w:rFonts w:eastAsia="SimSun"/>
          <w:bCs/>
          <w:sz w:val="22"/>
          <w:szCs w:val="22"/>
        </w:rPr>
      </w:pPr>
    </w:p>
    <w:p w:rsidR="00FB7345" w:rsidRPr="00FB7345" w:rsidRDefault="00FB7345" w:rsidP="00FB7345">
      <w:pPr>
        <w:autoSpaceDE w:val="0"/>
        <w:jc w:val="both"/>
        <w:rPr>
          <w:rFonts w:eastAsia="SimSun"/>
          <w:i/>
          <w:sz w:val="22"/>
          <w:szCs w:val="22"/>
        </w:rPr>
      </w:pPr>
      <w:r w:rsidRPr="00FB7345">
        <w:rPr>
          <w:rFonts w:eastAsia="SimSun"/>
          <w:b/>
          <w:bCs/>
          <w:sz w:val="22"/>
          <w:szCs w:val="22"/>
        </w:rPr>
        <w:t>Kata kunci</w:t>
      </w:r>
      <w:r w:rsidRPr="00FB7345">
        <w:rPr>
          <w:rFonts w:eastAsia="SimSun"/>
          <w:bCs/>
          <w:sz w:val="22"/>
          <w:szCs w:val="22"/>
        </w:rPr>
        <w:t xml:space="preserve">: </w:t>
      </w:r>
      <w:r w:rsidRPr="00FB7345">
        <w:rPr>
          <w:rFonts w:eastAsia="SimSun"/>
          <w:i/>
          <w:sz w:val="22"/>
          <w:szCs w:val="22"/>
        </w:rPr>
        <w:t>Time Study</w:t>
      </w:r>
      <w:r w:rsidRPr="00FB7345">
        <w:rPr>
          <w:rFonts w:eastAsia="SimSun"/>
          <w:sz w:val="22"/>
          <w:szCs w:val="22"/>
        </w:rPr>
        <w:t xml:space="preserve">, </w:t>
      </w:r>
      <w:r w:rsidRPr="00FB7345">
        <w:rPr>
          <w:rFonts w:eastAsia="SimSun"/>
          <w:i/>
          <w:sz w:val="22"/>
          <w:szCs w:val="22"/>
        </w:rPr>
        <w:t xml:space="preserve">Line Of </w:t>
      </w:r>
      <w:proofErr w:type="gramStart"/>
      <w:r w:rsidRPr="00FB7345">
        <w:rPr>
          <w:rFonts w:eastAsia="SimSun"/>
          <w:i/>
          <w:sz w:val="22"/>
          <w:szCs w:val="22"/>
        </w:rPr>
        <w:t>Balance</w:t>
      </w:r>
      <w:r w:rsidRPr="00FB7345">
        <w:rPr>
          <w:rFonts w:eastAsia="SimSun"/>
          <w:sz w:val="22"/>
          <w:szCs w:val="22"/>
        </w:rPr>
        <w:t xml:space="preserve"> ,</w:t>
      </w:r>
      <w:proofErr w:type="gramEnd"/>
      <w:r w:rsidRPr="00FB7345">
        <w:rPr>
          <w:rFonts w:eastAsia="SimSun"/>
          <w:i/>
          <w:sz w:val="22"/>
          <w:szCs w:val="22"/>
        </w:rPr>
        <w:t xml:space="preserve"> Manufacturing Capability Analisis, </w:t>
      </w:r>
      <w:r w:rsidRPr="00FB7345">
        <w:rPr>
          <w:rFonts w:eastAsia="SimSun"/>
          <w:sz w:val="22"/>
          <w:szCs w:val="22"/>
        </w:rPr>
        <w:t>Nilai Ekspetasi</w:t>
      </w:r>
    </w:p>
    <w:p w:rsidR="00FB7345" w:rsidRDefault="00FB7345" w:rsidP="00BB19AC">
      <w:pPr>
        <w:pStyle w:val="E-JOURNALAbstractBody"/>
        <w:rPr>
          <w:lang w:val="en-US"/>
        </w:rPr>
      </w:pPr>
    </w:p>
    <w:p w:rsidR="004E3895" w:rsidRPr="00FB7345" w:rsidRDefault="004E3895" w:rsidP="00372F6A">
      <w:pPr>
        <w:rPr>
          <w:caps/>
        </w:rPr>
        <w:sectPr w:rsidR="004E3895" w:rsidRPr="00FB7345" w:rsidSect="00BC03A4">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701" w:header="850" w:footer="454" w:gutter="0"/>
          <w:cols w:space="720"/>
          <w:titlePg/>
          <w:docGrid w:linePitch="360"/>
        </w:sectPr>
      </w:pPr>
    </w:p>
    <w:p w:rsidR="00C213DE" w:rsidRPr="00BF211B" w:rsidRDefault="00D62C5C" w:rsidP="00BF211B">
      <w:pPr>
        <w:pStyle w:val="E-JOURNALHeading1"/>
      </w:pPr>
      <w:r w:rsidRPr="00BF211B">
        <w:lastRenderedPageBreak/>
        <w:t>PENDAHULUAN</w:t>
      </w:r>
    </w:p>
    <w:p w:rsidR="00FB7345" w:rsidRPr="00FB7345" w:rsidRDefault="00FB7345" w:rsidP="00FB7345">
      <w:pPr>
        <w:autoSpaceDE w:val="0"/>
        <w:ind w:firstLine="567"/>
        <w:jc w:val="both"/>
        <w:rPr>
          <w:rFonts w:eastAsia="SimSun"/>
          <w:sz w:val="22"/>
          <w:szCs w:val="22"/>
        </w:rPr>
      </w:pPr>
      <w:proofErr w:type="gramStart"/>
      <w:r w:rsidRPr="00FB7345">
        <w:rPr>
          <w:rFonts w:eastAsia="SimSun"/>
          <w:sz w:val="22"/>
          <w:szCs w:val="22"/>
        </w:rPr>
        <w:t>Di dalam kehidupan manusia sehari-hari, manusia.selalu dihadapkan oleh berbagai macam masalah dari berbagai macam bidang.</w:t>
      </w:r>
      <w:proofErr w:type="gramEnd"/>
      <w:r w:rsidRPr="00FB7345">
        <w:rPr>
          <w:rFonts w:eastAsia="SimSun"/>
          <w:sz w:val="22"/>
          <w:szCs w:val="22"/>
        </w:rPr>
        <w:t xml:space="preserve"> </w:t>
      </w:r>
      <w:proofErr w:type="gramStart"/>
      <w:r w:rsidRPr="00FB7345">
        <w:rPr>
          <w:rFonts w:eastAsia="SimSun"/>
          <w:sz w:val="22"/>
          <w:szCs w:val="22"/>
        </w:rPr>
        <w:t>Masalah-masalah ini yang dihadapi oleh manusia tingkat kesulitan dan kompleksitasnya sangat bervariasi, mulai dari yang teramat sederhana dengan sedikit faktor-faktor / hal-hal.</w:t>
      </w:r>
      <w:proofErr w:type="gramEnd"/>
      <w:r w:rsidRPr="00FB7345">
        <w:rPr>
          <w:rFonts w:eastAsia="SimSun"/>
          <w:sz w:val="22"/>
          <w:szCs w:val="22"/>
        </w:rPr>
        <w:t xml:space="preserve"> </w:t>
      </w:r>
      <w:proofErr w:type="gramStart"/>
      <w:r w:rsidRPr="00FB7345">
        <w:rPr>
          <w:rFonts w:eastAsia="SimSun"/>
          <w:sz w:val="22"/>
          <w:szCs w:val="22"/>
        </w:rPr>
        <w:t>berkaitan</w:t>
      </w:r>
      <w:proofErr w:type="gramEnd"/>
      <w:r w:rsidRPr="00FB7345">
        <w:rPr>
          <w:rFonts w:eastAsia="SimSun"/>
          <w:sz w:val="22"/>
          <w:szCs w:val="22"/>
        </w:rPr>
        <w:t xml:space="preserve"> dengan masalah tersebut dan perlu diperhitungkan sampai dengan yang sangat rumit dengan banyak sekali faktor-faktor / hal-hal yang turut serta berkaitan dengan masalah tersebut dan perlu untuk diperhitungkan. Untuk menghadapi masalah-masalah ini, manusia mulai mengembangkan sebuah sistem / </w:t>
      </w:r>
      <w:proofErr w:type="gramStart"/>
      <w:r w:rsidRPr="00FB7345">
        <w:rPr>
          <w:rFonts w:eastAsia="SimSun"/>
          <w:sz w:val="22"/>
          <w:szCs w:val="22"/>
        </w:rPr>
        <w:t>cara</w:t>
      </w:r>
      <w:proofErr w:type="gramEnd"/>
      <w:r w:rsidRPr="00FB7345">
        <w:rPr>
          <w:rFonts w:eastAsia="SimSun"/>
          <w:sz w:val="22"/>
          <w:szCs w:val="22"/>
        </w:rPr>
        <w:t xml:space="preserve"> yang dapat membantu manusia agar dapat dengan mudah mampu untuk menyelesaikan masalah-masalah tersebut. </w:t>
      </w:r>
    </w:p>
    <w:p w:rsidR="00FB7345" w:rsidRPr="00FB7345" w:rsidRDefault="00FB7345" w:rsidP="00FB7345">
      <w:pPr>
        <w:autoSpaceDE w:val="0"/>
        <w:ind w:firstLine="567"/>
        <w:jc w:val="both"/>
        <w:rPr>
          <w:rFonts w:eastAsia="SimSun"/>
          <w:sz w:val="22"/>
          <w:szCs w:val="22"/>
        </w:rPr>
      </w:pPr>
      <w:r w:rsidRPr="00FB7345">
        <w:rPr>
          <w:rFonts w:eastAsia="SimSun"/>
          <w:sz w:val="22"/>
          <w:szCs w:val="22"/>
        </w:rPr>
        <w:t xml:space="preserve">Terutama dalam hal pengambilan keputusan pengambilan keputusan untuk diri sendiri tingkat resikonya tidak terlalu besar jika dibandingkan dengan pengambilan keputusan di tingkat perusahaan, hal ini tentunya memerlukan pertimbangan yang cukup rumit karena bisa saja menyangkut masa depan suatu perusahaan. </w:t>
      </w:r>
      <w:proofErr w:type="gramStart"/>
      <w:r w:rsidRPr="00FB7345">
        <w:rPr>
          <w:rFonts w:eastAsia="SimSun"/>
          <w:sz w:val="22"/>
          <w:szCs w:val="22"/>
        </w:rPr>
        <w:t>Membuat keputusan yang baik bukan hal mudah, kadang keputusan yang dianggap baik dapat saja menjadi keputusan yang tidak diharapkan, karena ada factor lain yang menjadikan perubahan keputusan tersebut.</w:t>
      </w:r>
      <w:proofErr w:type="gramEnd"/>
      <w:r w:rsidRPr="00FB7345">
        <w:rPr>
          <w:rFonts w:eastAsia="SimSun"/>
          <w:sz w:val="22"/>
          <w:szCs w:val="22"/>
        </w:rPr>
        <w:t xml:space="preserve"> Pengambil keputusan </w:t>
      </w:r>
      <w:proofErr w:type="gramStart"/>
      <w:r w:rsidRPr="00FB7345">
        <w:rPr>
          <w:rFonts w:eastAsia="SimSun"/>
          <w:sz w:val="22"/>
          <w:szCs w:val="22"/>
        </w:rPr>
        <w:t>akan</w:t>
      </w:r>
      <w:proofErr w:type="gramEnd"/>
      <w:r w:rsidRPr="00FB7345">
        <w:rPr>
          <w:rFonts w:eastAsia="SimSun"/>
          <w:sz w:val="22"/>
          <w:szCs w:val="22"/>
        </w:rPr>
        <w:t xml:space="preserve"> dihadapkan pada lingkungan keputusan, tingkat kesulitan mengambil keputusan tergantung pada lingkungannya </w:t>
      </w:r>
    </w:p>
    <w:p w:rsidR="00FB7345" w:rsidRPr="00FB7345" w:rsidRDefault="00FB7345" w:rsidP="00FB7345">
      <w:pPr>
        <w:autoSpaceDE w:val="0"/>
        <w:ind w:firstLine="567"/>
        <w:jc w:val="both"/>
        <w:rPr>
          <w:rFonts w:eastAsia="SimSun"/>
          <w:sz w:val="22"/>
          <w:szCs w:val="22"/>
        </w:rPr>
      </w:pPr>
      <w:r w:rsidRPr="00FB7345">
        <w:rPr>
          <w:rFonts w:eastAsia="SimSun"/>
          <w:sz w:val="22"/>
          <w:szCs w:val="22"/>
        </w:rPr>
        <w:t xml:space="preserve">Penelitian ini memfokuskan pada pemilihan lini produksi pada perusahaan </w:t>
      </w:r>
      <w:proofErr w:type="gramStart"/>
      <w:r w:rsidRPr="00FB7345">
        <w:rPr>
          <w:rFonts w:eastAsia="SimSun"/>
          <w:sz w:val="22"/>
          <w:szCs w:val="22"/>
        </w:rPr>
        <w:t>X ,</w:t>
      </w:r>
      <w:proofErr w:type="gramEnd"/>
      <w:r w:rsidRPr="00FB7345">
        <w:rPr>
          <w:rFonts w:eastAsia="SimSun"/>
          <w:sz w:val="22"/>
          <w:szCs w:val="22"/>
        </w:rPr>
        <w:t xml:space="preserve"> dimana terdapat dua jenis lini produksi yaitu Lini Conveyor dan Lini Cell. </w:t>
      </w:r>
      <w:proofErr w:type="gramStart"/>
      <w:r w:rsidRPr="00FB7345">
        <w:rPr>
          <w:rFonts w:eastAsia="SimSun"/>
          <w:sz w:val="22"/>
          <w:szCs w:val="22"/>
        </w:rPr>
        <w:t>Dimana setiap masing-masing lini produksi mempunyai kelebihan dan kekurangan.</w:t>
      </w:r>
      <w:proofErr w:type="gramEnd"/>
      <w:r w:rsidRPr="00FB7345">
        <w:rPr>
          <w:rFonts w:eastAsia="SimSun"/>
          <w:sz w:val="22"/>
          <w:szCs w:val="22"/>
        </w:rPr>
        <w:t xml:space="preserve"> Dengan menggunakan analisa </w:t>
      </w:r>
      <w:r w:rsidRPr="00FB7345">
        <w:rPr>
          <w:rFonts w:eastAsia="SimSun"/>
          <w:i/>
          <w:sz w:val="22"/>
          <w:szCs w:val="22"/>
        </w:rPr>
        <w:t>Time Study</w:t>
      </w:r>
      <w:r w:rsidRPr="00FB7345">
        <w:rPr>
          <w:rFonts w:eastAsia="SimSun"/>
          <w:sz w:val="22"/>
          <w:szCs w:val="22"/>
        </w:rPr>
        <w:t xml:space="preserve"> dan </w:t>
      </w:r>
      <w:r w:rsidRPr="00FB7345">
        <w:rPr>
          <w:rFonts w:eastAsia="SimSun"/>
          <w:i/>
          <w:sz w:val="22"/>
          <w:szCs w:val="22"/>
        </w:rPr>
        <w:t xml:space="preserve">Line </w:t>
      </w:r>
      <w:proofErr w:type="gramStart"/>
      <w:r w:rsidRPr="00FB7345">
        <w:rPr>
          <w:rFonts w:eastAsia="SimSun"/>
          <w:i/>
          <w:sz w:val="22"/>
          <w:szCs w:val="22"/>
        </w:rPr>
        <w:t>Of</w:t>
      </w:r>
      <w:proofErr w:type="gramEnd"/>
      <w:r w:rsidRPr="00FB7345">
        <w:rPr>
          <w:rFonts w:eastAsia="SimSun"/>
          <w:i/>
          <w:sz w:val="22"/>
          <w:szCs w:val="22"/>
        </w:rPr>
        <w:t xml:space="preserve"> Balance</w:t>
      </w:r>
      <w:r w:rsidRPr="00FB7345">
        <w:rPr>
          <w:rFonts w:eastAsia="SimSun"/>
          <w:sz w:val="22"/>
          <w:szCs w:val="22"/>
        </w:rPr>
        <w:t xml:space="preserve"> sehingga di dapatkan analisa</w:t>
      </w:r>
      <w:r w:rsidRPr="00FB7345">
        <w:rPr>
          <w:rFonts w:eastAsia="SimSun"/>
          <w:i/>
          <w:sz w:val="22"/>
          <w:szCs w:val="22"/>
        </w:rPr>
        <w:t xml:space="preserve"> Manufacturing Capability Analisis.</w:t>
      </w:r>
      <w:r>
        <w:rPr>
          <w:rFonts w:eastAsia="SimSun"/>
          <w:sz w:val="22"/>
          <w:szCs w:val="22"/>
        </w:rPr>
        <w:t xml:space="preserve"> </w:t>
      </w:r>
      <w:proofErr w:type="gramStart"/>
      <w:r w:rsidRPr="00FB7345">
        <w:rPr>
          <w:rFonts w:eastAsia="SimSun"/>
          <w:sz w:val="22"/>
          <w:szCs w:val="22"/>
        </w:rPr>
        <w:t>pengambilan</w:t>
      </w:r>
      <w:proofErr w:type="gramEnd"/>
      <w:r w:rsidRPr="00FB7345">
        <w:rPr>
          <w:rFonts w:eastAsia="SimSun"/>
          <w:sz w:val="22"/>
          <w:szCs w:val="22"/>
        </w:rPr>
        <w:t xml:space="preserve"> keputusan dapat dipengaruhi oleh lingkungan dimana pengambil keputusan tersebut berada, misalnya dalam suatu perusahaan. </w:t>
      </w:r>
      <w:proofErr w:type="gramStart"/>
      <w:r w:rsidRPr="00FB7345">
        <w:rPr>
          <w:rFonts w:eastAsia="SimSun"/>
          <w:sz w:val="22"/>
          <w:szCs w:val="22"/>
        </w:rPr>
        <w:t>Sebelum mengambil keputusan ada baiknya kita mengenal situasi yang dapat mempengaruhi pengambilan keputusan.</w:t>
      </w:r>
      <w:proofErr w:type="gramEnd"/>
      <w:r w:rsidRPr="00FB7345">
        <w:rPr>
          <w:rFonts w:eastAsia="SimSun"/>
          <w:sz w:val="22"/>
          <w:szCs w:val="22"/>
        </w:rPr>
        <w:t xml:space="preserve"> Situasi tersebut dapat digolongkan sebagai </w:t>
      </w:r>
      <w:proofErr w:type="gramStart"/>
      <w:r w:rsidRPr="00FB7345">
        <w:rPr>
          <w:rFonts w:eastAsia="SimSun"/>
          <w:sz w:val="22"/>
          <w:szCs w:val="22"/>
        </w:rPr>
        <w:t>berikut :</w:t>
      </w:r>
      <w:proofErr w:type="gramEnd"/>
    </w:p>
    <w:p w:rsidR="00FB7345" w:rsidRPr="00FB7345" w:rsidRDefault="00FB7345" w:rsidP="00FB7345">
      <w:pPr>
        <w:numPr>
          <w:ilvl w:val="0"/>
          <w:numId w:val="5"/>
        </w:numPr>
        <w:tabs>
          <w:tab w:val="clear" w:pos="0"/>
          <w:tab w:val="num" w:pos="-567"/>
        </w:tabs>
        <w:suppressAutoHyphens/>
        <w:autoSpaceDE w:val="0"/>
        <w:ind w:left="567"/>
        <w:jc w:val="both"/>
        <w:rPr>
          <w:rFonts w:eastAsia="SimSun"/>
          <w:sz w:val="22"/>
          <w:szCs w:val="22"/>
        </w:rPr>
      </w:pPr>
      <w:r w:rsidRPr="00FB7345">
        <w:rPr>
          <w:rFonts w:eastAsia="SimSun"/>
          <w:sz w:val="22"/>
          <w:szCs w:val="22"/>
        </w:rPr>
        <w:t xml:space="preserve">Certainty adalah kondisi lingkungan keputusan dimana parameter yang </w:t>
      </w:r>
      <w:r w:rsidRPr="00FB7345">
        <w:rPr>
          <w:rFonts w:eastAsia="SimSun"/>
          <w:sz w:val="22"/>
          <w:szCs w:val="22"/>
        </w:rPr>
        <w:lastRenderedPageBreak/>
        <w:t>mempengaruhi terjadinya keputusan pasti (deterministik)</w:t>
      </w:r>
    </w:p>
    <w:p w:rsidR="00FB7345" w:rsidRPr="00FB7345" w:rsidRDefault="00FB7345" w:rsidP="00FB7345">
      <w:pPr>
        <w:numPr>
          <w:ilvl w:val="0"/>
          <w:numId w:val="5"/>
        </w:numPr>
        <w:tabs>
          <w:tab w:val="clear" w:pos="0"/>
          <w:tab w:val="num" w:pos="-567"/>
        </w:tabs>
        <w:suppressAutoHyphens/>
        <w:autoSpaceDE w:val="0"/>
        <w:ind w:left="567"/>
        <w:jc w:val="both"/>
        <w:rPr>
          <w:rFonts w:eastAsia="SimSun"/>
          <w:sz w:val="22"/>
          <w:szCs w:val="22"/>
        </w:rPr>
      </w:pPr>
      <w:r w:rsidRPr="00FB7345">
        <w:rPr>
          <w:rFonts w:eastAsia="SimSun"/>
          <w:sz w:val="22"/>
          <w:szCs w:val="22"/>
        </w:rPr>
        <w:t xml:space="preserve">Risk adalah suatu situasi kondisi lingkungan keputusan di mana parameter yang mempengaruhi terjadinya keputusan besifat probalistik. Dengan demikian, dalam proses kuantifikasinya </w:t>
      </w:r>
      <w:proofErr w:type="gramStart"/>
      <w:r w:rsidRPr="00FB7345">
        <w:rPr>
          <w:rFonts w:eastAsia="SimSun"/>
          <w:sz w:val="22"/>
          <w:szCs w:val="22"/>
        </w:rPr>
        <w:t>akan</w:t>
      </w:r>
      <w:proofErr w:type="gramEnd"/>
      <w:r w:rsidRPr="00FB7345">
        <w:rPr>
          <w:rFonts w:eastAsia="SimSun"/>
          <w:sz w:val="22"/>
          <w:szCs w:val="22"/>
        </w:rPr>
        <w:t xml:space="preserve"> melibatkan juga estimasi tentang nilai kemungkinan yang terjadi.</w:t>
      </w:r>
    </w:p>
    <w:p w:rsidR="00FB7345" w:rsidRPr="00FB7345" w:rsidRDefault="00FB7345" w:rsidP="00FB7345">
      <w:pPr>
        <w:numPr>
          <w:ilvl w:val="0"/>
          <w:numId w:val="5"/>
        </w:numPr>
        <w:tabs>
          <w:tab w:val="clear" w:pos="0"/>
          <w:tab w:val="num" w:pos="-567"/>
        </w:tabs>
        <w:suppressAutoHyphens/>
        <w:autoSpaceDE w:val="0"/>
        <w:ind w:left="567"/>
        <w:jc w:val="both"/>
        <w:rPr>
          <w:rFonts w:eastAsia="SimSun"/>
          <w:sz w:val="22"/>
          <w:szCs w:val="22"/>
        </w:rPr>
      </w:pPr>
      <w:r w:rsidRPr="00FB7345">
        <w:rPr>
          <w:rFonts w:eastAsia="SimSun"/>
          <w:sz w:val="22"/>
          <w:szCs w:val="22"/>
        </w:rPr>
        <w:t>Uncertainty adalah suatu kondisi lingkungan keputusan di mana parameter yang mempengaruhinya bersifat tidak pasti. Umumnya kondisi ini juga disertai dengan kurangnya informasi pendukung keputusan serta kejadiannya tidak berulang.</w:t>
      </w:r>
    </w:p>
    <w:p w:rsidR="00FB7345" w:rsidRPr="00FB7345" w:rsidRDefault="00FB7345" w:rsidP="00FB7345">
      <w:pPr>
        <w:numPr>
          <w:ilvl w:val="0"/>
          <w:numId w:val="5"/>
        </w:numPr>
        <w:tabs>
          <w:tab w:val="clear" w:pos="0"/>
          <w:tab w:val="num" w:pos="-567"/>
        </w:tabs>
        <w:suppressAutoHyphens/>
        <w:autoSpaceDE w:val="0"/>
        <w:ind w:left="567"/>
        <w:jc w:val="both"/>
        <w:rPr>
          <w:rFonts w:eastAsia="SimSun"/>
          <w:sz w:val="22"/>
          <w:szCs w:val="22"/>
        </w:rPr>
      </w:pPr>
      <w:r w:rsidRPr="00FB7345">
        <w:rPr>
          <w:rFonts w:eastAsia="SimSun"/>
          <w:sz w:val="22"/>
          <w:szCs w:val="22"/>
        </w:rPr>
        <w:t xml:space="preserve">Conflict adalah suatu kondisi lingkungan keputusan di mana parameter yang mempengaruhinya sifatnya sama dengan pengambil </w:t>
      </w:r>
      <w:proofErr w:type="gramStart"/>
      <w:r w:rsidRPr="00FB7345">
        <w:rPr>
          <w:rFonts w:eastAsia="SimSun"/>
          <w:sz w:val="22"/>
          <w:szCs w:val="22"/>
        </w:rPr>
        <w:t>keputusan  yang</w:t>
      </w:r>
      <w:proofErr w:type="gramEnd"/>
      <w:r w:rsidRPr="00FB7345">
        <w:rPr>
          <w:rFonts w:eastAsia="SimSun"/>
          <w:sz w:val="22"/>
          <w:szCs w:val="22"/>
        </w:rPr>
        <w:t xml:space="preserve"> lain sehingga memunculkan situasi kesamaan kepentingan.</w:t>
      </w:r>
    </w:p>
    <w:p w:rsidR="00FB7345" w:rsidRDefault="00FB7345" w:rsidP="00FB7345">
      <w:pPr>
        <w:pStyle w:val="E-JOURNALBody"/>
        <w:ind w:firstLine="0"/>
        <w:rPr>
          <w:szCs w:val="22"/>
          <w:lang w:val="en-US"/>
        </w:rPr>
      </w:pPr>
    </w:p>
    <w:p w:rsidR="00300F0A" w:rsidRPr="00300F0A" w:rsidRDefault="00300F0A" w:rsidP="00300F0A">
      <w:pPr>
        <w:autoSpaceDE w:val="0"/>
        <w:jc w:val="both"/>
        <w:rPr>
          <w:rFonts w:eastAsia="SimSun"/>
          <w:b/>
          <w:iCs/>
          <w:sz w:val="22"/>
          <w:szCs w:val="22"/>
        </w:rPr>
      </w:pPr>
      <w:r w:rsidRPr="00300F0A">
        <w:rPr>
          <w:rFonts w:eastAsia="SimSun"/>
          <w:b/>
          <w:iCs/>
          <w:sz w:val="22"/>
          <w:szCs w:val="22"/>
        </w:rPr>
        <w:t xml:space="preserve">Pohon keputusan </w:t>
      </w:r>
    </w:p>
    <w:p w:rsidR="00300F0A" w:rsidRPr="00300F0A" w:rsidRDefault="00300F0A" w:rsidP="000172CB">
      <w:pPr>
        <w:autoSpaceDE w:val="0"/>
        <w:ind w:firstLine="720"/>
        <w:jc w:val="both"/>
        <w:rPr>
          <w:rFonts w:eastAsia="SimSun"/>
          <w:iCs/>
          <w:sz w:val="22"/>
          <w:szCs w:val="22"/>
        </w:rPr>
      </w:pPr>
      <w:r w:rsidRPr="00300F0A">
        <w:rPr>
          <w:rFonts w:eastAsia="SimSun"/>
          <w:iCs/>
          <w:sz w:val="22"/>
          <w:szCs w:val="22"/>
        </w:rPr>
        <w:t xml:space="preserve">Untuk menghadapi masalah-masalah ini, manusia mulai mengembangkan sebuah sistem / </w:t>
      </w:r>
      <w:proofErr w:type="gramStart"/>
      <w:r w:rsidRPr="00300F0A">
        <w:rPr>
          <w:rFonts w:eastAsia="SimSun"/>
          <w:iCs/>
          <w:sz w:val="22"/>
          <w:szCs w:val="22"/>
        </w:rPr>
        <w:t>cara  yang</w:t>
      </w:r>
      <w:proofErr w:type="gramEnd"/>
      <w:r w:rsidRPr="00300F0A">
        <w:rPr>
          <w:rFonts w:eastAsia="SimSun"/>
          <w:iCs/>
          <w:sz w:val="22"/>
          <w:szCs w:val="22"/>
        </w:rPr>
        <w:t xml:space="preserve"> dapat membantu manusia agar dapat dengan mudah mampu untuk menyelesaikan masalah-masalah tersebut. Adapun pohon keputusan ini adalah sebuah jawaban </w:t>
      </w:r>
      <w:proofErr w:type="gramStart"/>
      <w:r w:rsidRPr="00300F0A">
        <w:rPr>
          <w:rFonts w:eastAsia="SimSun"/>
          <w:iCs/>
          <w:sz w:val="22"/>
          <w:szCs w:val="22"/>
        </w:rPr>
        <w:t>akan</w:t>
      </w:r>
      <w:proofErr w:type="gramEnd"/>
      <w:r w:rsidRPr="00300F0A">
        <w:rPr>
          <w:rFonts w:eastAsia="SimSun"/>
          <w:iCs/>
          <w:sz w:val="22"/>
          <w:szCs w:val="22"/>
        </w:rPr>
        <w:t xml:space="preserve"> sebuah sistem / cara yang manusia kembangkan untuk membantu mencari dan membuat keputusan untuk masalah-masalah tersebut dan dengan memperhitungkan berbagai macam factor yang ada di dalam lingkup masalah tersebut. </w:t>
      </w:r>
      <w:proofErr w:type="gramStart"/>
      <w:r w:rsidRPr="00300F0A">
        <w:rPr>
          <w:rFonts w:eastAsia="SimSun"/>
          <w:iCs/>
          <w:sz w:val="22"/>
          <w:szCs w:val="22"/>
        </w:rPr>
        <w:t>Dengan pohon keputusan, manusia dapat dengan mudah melihat mengidentifikasi dan melihat hubungan antara faktor-faktor yang mempengaruhi suatu masalah dan dapat mencari penyelesaian terbaik dengan memperhitungkan faktor-faktor tersebut.</w:t>
      </w:r>
      <w:proofErr w:type="gramEnd"/>
      <w:r w:rsidRPr="00300F0A">
        <w:rPr>
          <w:rFonts w:eastAsia="SimSun"/>
          <w:iCs/>
          <w:sz w:val="22"/>
          <w:szCs w:val="22"/>
        </w:rPr>
        <w:t xml:space="preserve"> </w:t>
      </w:r>
      <w:proofErr w:type="gramStart"/>
      <w:r w:rsidRPr="00300F0A">
        <w:rPr>
          <w:rFonts w:eastAsia="SimSun"/>
          <w:iCs/>
          <w:sz w:val="22"/>
          <w:szCs w:val="22"/>
        </w:rPr>
        <w:t>Pohon keputusan ini juga dapat menganalisa nilai resiko dan nilai suatu informasi yang terdapat dalam suatu alternatif pemecahan masalah.</w:t>
      </w:r>
      <w:proofErr w:type="gramEnd"/>
      <w:r w:rsidRPr="00300F0A">
        <w:rPr>
          <w:rFonts w:eastAsia="SimSun"/>
          <w:iCs/>
          <w:sz w:val="22"/>
          <w:szCs w:val="22"/>
        </w:rPr>
        <w:t xml:space="preserve"> </w:t>
      </w:r>
      <w:proofErr w:type="gramStart"/>
      <w:r w:rsidRPr="00300F0A">
        <w:rPr>
          <w:rFonts w:eastAsia="SimSun"/>
          <w:iCs/>
          <w:sz w:val="22"/>
          <w:szCs w:val="22"/>
        </w:rPr>
        <w:t>Suatu keputusan adalah memilih salah satu dari alternative yang ada, jika cuma ada satu alternative dikatakan tidak ada keputusan yang dibuat.</w:t>
      </w:r>
      <w:proofErr w:type="gramEnd"/>
      <w:r w:rsidRPr="00300F0A">
        <w:rPr>
          <w:rFonts w:eastAsia="SimSun"/>
          <w:iCs/>
          <w:sz w:val="22"/>
          <w:szCs w:val="22"/>
        </w:rPr>
        <w:t xml:space="preserve"> </w:t>
      </w:r>
      <w:proofErr w:type="gramStart"/>
      <w:r w:rsidRPr="00300F0A">
        <w:rPr>
          <w:rFonts w:eastAsia="SimSun"/>
          <w:iCs/>
          <w:sz w:val="22"/>
          <w:szCs w:val="22"/>
        </w:rPr>
        <w:t>Symbol keputusan digambarkan sebagai segi empat dan cabangnya disebut sebagai alternative.</w:t>
      </w:r>
      <w:proofErr w:type="gramEnd"/>
      <w:r w:rsidRPr="00300F0A">
        <w:rPr>
          <w:rFonts w:eastAsia="SimSun"/>
          <w:iCs/>
          <w:sz w:val="22"/>
          <w:szCs w:val="22"/>
        </w:rPr>
        <w:t xml:space="preserve"> </w:t>
      </w:r>
      <w:proofErr w:type="gramStart"/>
      <w:r w:rsidRPr="00300F0A">
        <w:rPr>
          <w:rFonts w:eastAsia="SimSun"/>
          <w:iCs/>
          <w:sz w:val="22"/>
          <w:szCs w:val="22"/>
        </w:rPr>
        <w:t>Suatu kejadian tak pasti adalah situasi di luar kendali pembuat keputusan untuk menentukan keputusan yang terjadi.</w:t>
      </w:r>
      <w:proofErr w:type="gramEnd"/>
      <w:r w:rsidRPr="00300F0A">
        <w:rPr>
          <w:rFonts w:eastAsia="SimSun"/>
          <w:iCs/>
          <w:sz w:val="22"/>
          <w:szCs w:val="22"/>
        </w:rPr>
        <w:t xml:space="preserve"> Symbol</w:t>
      </w:r>
      <w:r w:rsidRPr="00DF1EDB">
        <w:rPr>
          <w:rFonts w:eastAsia="SimSun"/>
          <w:iCs/>
          <w:szCs w:val="20"/>
        </w:rPr>
        <w:t xml:space="preserve"> </w:t>
      </w:r>
      <w:r w:rsidRPr="00300F0A">
        <w:rPr>
          <w:rFonts w:eastAsia="SimSun"/>
          <w:iCs/>
          <w:sz w:val="22"/>
          <w:szCs w:val="22"/>
        </w:rPr>
        <w:t xml:space="preserve">ketidakpastian dinyatakan dengan lingkaran/oval </w:t>
      </w:r>
      <w:r w:rsidRPr="00300F0A">
        <w:rPr>
          <w:rFonts w:eastAsia="SimSun"/>
          <w:iCs/>
          <w:sz w:val="22"/>
          <w:szCs w:val="22"/>
        </w:rPr>
        <w:lastRenderedPageBreak/>
        <w:t>dan cabangnya dinyatakan sebagai kemungkinan hasil</w:t>
      </w:r>
    </w:p>
    <w:p w:rsidR="00300F0A" w:rsidRPr="00300F0A" w:rsidRDefault="00300F0A" w:rsidP="00300F0A">
      <w:pPr>
        <w:autoSpaceDE w:val="0"/>
        <w:jc w:val="both"/>
        <w:rPr>
          <w:rFonts w:eastAsia="SimSun"/>
          <w:b/>
          <w:iCs/>
          <w:sz w:val="22"/>
          <w:szCs w:val="22"/>
        </w:rPr>
      </w:pPr>
      <w:r w:rsidRPr="00300F0A">
        <w:rPr>
          <w:rFonts w:eastAsia="SimSun"/>
          <w:noProof/>
          <w:sz w:val="22"/>
          <w:szCs w:val="22"/>
        </w:rPr>
        <w:drawing>
          <wp:inline distT="0" distB="0" distL="0" distR="0">
            <wp:extent cx="2208530" cy="997585"/>
            <wp:effectExtent l="19050" t="0" r="127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l="-5869" t="-8867" r="-6384" b="-1196"/>
                    <a:stretch>
                      <a:fillRect/>
                    </a:stretch>
                  </pic:blipFill>
                  <pic:spPr bwMode="auto">
                    <a:xfrm>
                      <a:off x="0" y="0"/>
                      <a:ext cx="2208530" cy="997585"/>
                    </a:xfrm>
                    <a:prstGeom prst="rect">
                      <a:avLst/>
                    </a:prstGeom>
                    <a:solidFill>
                      <a:srgbClr val="FFFFFF"/>
                    </a:solidFill>
                    <a:ln w="9525">
                      <a:noFill/>
                      <a:miter lim="800000"/>
                      <a:headEnd/>
                      <a:tailEnd/>
                    </a:ln>
                  </pic:spPr>
                </pic:pic>
              </a:graphicData>
            </a:graphic>
          </wp:inline>
        </w:drawing>
      </w:r>
    </w:p>
    <w:p w:rsidR="00300F0A" w:rsidRPr="00300F0A" w:rsidRDefault="00300F0A" w:rsidP="00300F0A">
      <w:pPr>
        <w:autoSpaceDE w:val="0"/>
        <w:jc w:val="both"/>
        <w:rPr>
          <w:rFonts w:eastAsia="SimSun"/>
          <w:b/>
          <w:iCs/>
          <w:sz w:val="22"/>
          <w:szCs w:val="22"/>
        </w:rPr>
      </w:pPr>
    </w:p>
    <w:p w:rsidR="00300F0A" w:rsidRPr="00300F0A" w:rsidRDefault="00300F0A" w:rsidP="00682161">
      <w:pPr>
        <w:autoSpaceDE w:val="0"/>
        <w:jc w:val="center"/>
        <w:rPr>
          <w:rFonts w:eastAsia="SimSun"/>
          <w:iCs/>
          <w:sz w:val="22"/>
          <w:szCs w:val="22"/>
        </w:rPr>
      </w:pPr>
      <w:proofErr w:type="gramStart"/>
      <w:r>
        <w:rPr>
          <w:rFonts w:eastAsia="SimSun"/>
          <w:b/>
          <w:iCs/>
          <w:sz w:val="22"/>
          <w:szCs w:val="22"/>
        </w:rPr>
        <w:t xml:space="preserve">Gambar </w:t>
      </w:r>
      <w:r w:rsidRPr="00300F0A">
        <w:rPr>
          <w:rFonts w:eastAsia="SimSun"/>
          <w:b/>
          <w:iCs/>
          <w:sz w:val="22"/>
          <w:szCs w:val="22"/>
        </w:rPr>
        <w:t>1</w:t>
      </w:r>
      <w:r>
        <w:rPr>
          <w:rFonts w:eastAsia="SimSun"/>
          <w:b/>
          <w:iCs/>
          <w:sz w:val="22"/>
          <w:szCs w:val="22"/>
        </w:rPr>
        <w:t>.</w:t>
      </w:r>
      <w:proofErr w:type="gramEnd"/>
      <w:r w:rsidRPr="00300F0A">
        <w:rPr>
          <w:rFonts w:eastAsia="SimSun"/>
          <w:b/>
          <w:iCs/>
          <w:sz w:val="22"/>
          <w:szCs w:val="22"/>
        </w:rPr>
        <w:t xml:space="preserve"> </w:t>
      </w:r>
      <w:r w:rsidRPr="00300F0A">
        <w:rPr>
          <w:rFonts w:eastAsia="SimSun"/>
          <w:iCs/>
          <w:sz w:val="22"/>
          <w:szCs w:val="22"/>
        </w:rPr>
        <w:t>Simbol Ketidakpastian</w:t>
      </w:r>
    </w:p>
    <w:p w:rsidR="00300F0A" w:rsidRPr="00300F0A" w:rsidRDefault="00300F0A" w:rsidP="00300F0A">
      <w:pPr>
        <w:autoSpaceDE w:val="0"/>
        <w:jc w:val="both"/>
        <w:rPr>
          <w:rFonts w:eastAsia="SimSun"/>
          <w:b/>
          <w:sz w:val="22"/>
          <w:szCs w:val="22"/>
        </w:rPr>
      </w:pPr>
    </w:p>
    <w:p w:rsidR="00300F0A" w:rsidRPr="00300F0A" w:rsidRDefault="00300F0A" w:rsidP="00300F0A">
      <w:pPr>
        <w:autoSpaceDE w:val="0"/>
        <w:jc w:val="both"/>
        <w:rPr>
          <w:rFonts w:eastAsia="SimSun"/>
          <w:b/>
          <w:sz w:val="22"/>
          <w:szCs w:val="22"/>
        </w:rPr>
      </w:pPr>
      <w:r w:rsidRPr="00300F0A">
        <w:rPr>
          <w:rFonts w:eastAsia="SimSun"/>
          <w:b/>
          <w:sz w:val="22"/>
          <w:szCs w:val="22"/>
        </w:rPr>
        <w:t xml:space="preserve">Nilai Ekspetasi </w:t>
      </w:r>
      <w:proofErr w:type="gramStart"/>
      <w:r w:rsidRPr="00300F0A">
        <w:rPr>
          <w:rFonts w:eastAsia="SimSun"/>
          <w:b/>
          <w:sz w:val="22"/>
          <w:szCs w:val="22"/>
        </w:rPr>
        <w:t>( NE</w:t>
      </w:r>
      <w:proofErr w:type="gramEnd"/>
      <w:r w:rsidRPr="00300F0A">
        <w:rPr>
          <w:rFonts w:eastAsia="SimSun"/>
          <w:b/>
          <w:sz w:val="22"/>
          <w:szCs w:val="22"/>
        </w:rPr>
        <w:t xml:space="preserve"> ) untuk pengambilan keputusan</w:t>
      </w:r>
    </w:p>
    <w:p w:rsidR="00300F0A" w:rsidRPr="00682161" w:rsidRDefault="00300F0A" w:rsidP="000172CB">
      <w:pPr>
        <w:autoSpaceDE w:val="0"/>
        <w:ind w:firstLine="720"/>
        <w:jc w:val="both"/>
        <w:rPr>
          <w:rFonts w:eastAsia="SimSun"/>
          <w:sz w:val="22"/>
          <w:szCs w:val="22"/>
        </w:rPr>
      </w:pPr>
      <w:r w:rsidRPr="00300F0A">
        <w:rPr>
          <w:rFonts w:eastAsia="SimSun"/>
          <w:sz w:val="22"/>
          <w:szCs w:val="22"/>
        </w:rPr>
        <w:t xml:space="preserve">Adalah suatu seleksi agar dapat memilih sebuah alternatif keputusan yang mempunyai hasil estimasi yang paling baik / yang paling diinginkan Dalam situasi bila “more is better” atau lebih banyak itu lebih baik, maka pilihan keputusan dengan hasil </w:t>
      </w:r>
      <w:r w:rsidRPr="00682161">
        <w:rPr>
          <w:rFonts w:eastAsia="SimSun"/>
          <w:sz w:val="22"/>
          <w:szCs w:val="22"/>
        </w:rPr>
        <w:t xml:space="preserve">estimasi paling tinggi adalah yang terbaik, sedangkan dalam situasi bila ”less is better”, maka pilihan keputusan dengan hasil  estimasi paling rendah adalah yang terbaik. </w:t>
      </w:r>
      <w:proofErr w:type="gramStart"/>
      <w:r w:rsidRPr="00682161">
        <w:rPr>
          <w:rFonts w:eastAsia="SimSun"/>
          <w:sz w:val="22"/>
          <w:szCs w:val="22"/>
        </w:rPr>
        <w:t>Pengambilan keputusan ini sering dilakukan dalam kondisi resiko.</w:t>
      </w:r>
      <w:proofErr w:type="gramEnd"/>
      <w:r w:rsidRPr="00682161">
        <w:rPr>
          <w:rFonts w:eastAsia="SimSun"/>
          <w:sz w:val="22"/>
          <w:szCs w:val="22"/>
        </w:rPr>
        <w:t xml:space="preserve"> </w:t>
      </w:r>
      <w:proofErr w:type="gramStart"/>
      <w:r w:rsidRPr="00682161">
        <w:rPr>
          <w:rFonts w:eastAsia="SimSun"/>
          <w:sz w:val="22"/>
          <w:szCs w:val="22"/>
        </w:rPr>
        <w:t>Nilai ekspetasi didasarkan pada perhitungan hasil kali antara nilai probabilitas terhadap nilai pada tiap kondisi untuk tiap alternative.</w:t>
      </w:r>
      <w:proofErr w:type="gramEnd"/>
    </w:p>
    <w:p w:rsidR="00300F0A" w:rsidRPr="00682161" w:rsidRDefault="00300F0A" w:rsidP="00682161">
      <w:pPr>
        <w:autoSpaceDE w:val="0"/>
        <w:jc w:val="both"/>
        <w:rPr>
          <w:rFonts w:eastAsia="SimSun"/>
          <w:sz w:val="22"/>
          <w:szCs w:val="22"/>
        </w:rPr>
      </w:pPr>
    </w:p>
    <w:p w:rsidR="00300F0A" w:rsidRPr="00682161" w:rsidRDefault="00300F0A" w:rsidP="00682161">
      <w:pPr>
        <w:autoSpaceDE w:val="0"/>
        <w:jc w:val="both"/>
        <w:rPr>
          <w:rFonts w:eastAsia="SimSun"/>
          <w:b/>
          <w:sz w:val="22"/>
          <w:szCs w:val="22"/>
        </w:rPr>
      </w:pPr>
      <w:r w:rsidRPr="00682161">
        <w:rPr>
          <w:rFonts w:eastAsia="SimSun"/>
          <w:b/>
          <w:sz w:val="22"/>
          <w:szCs w:val="22"/>
        </w:rPr>
        <w:t xml:space="preserve">Expected Opportunity Lost </w:t>
      </w:r>
      <w:proofErr w:type="gramStart"/>
      <w:r w:rsidRPr="00682161">
        <w:rPr>
          <w:rFonts w:eastAsia="SimSun"/>
          <w:b/>
          <w:sz w:val="22"/>
          <w:szCs w:val="22"/>
        </w:rPr>
        <w:t>( EOL</w:t>
      </w:r>
      <w:proofErr w:type="gramEnd"/>
      <w:r w:rsidRPr="00682161">
        <w:rPr>
          <w:rFonts w:eastAsia="SimSun"/>
          <w:b/>
          <w:sz w:val="22"/>
          <w:szCs w:val="22"/>
        </w:rPr>
        <w:t xml:space="preserve"> )</w:t>
      </w:r>
    </w:p>
    <w:p w:rsidR="00300F0A" w:rsidRPr="00682161" w:rsidRDefault="00300F0A" w:rsidP="000172CB">
      <w:pPr>
        <w:autoSpaceDE w:val="0"/>
        <w:ind w:firstLine="720"/>
        <w:jc w:val="both"/>
        <w:rPr>
          <w:rFonts w:eastAsia="SimSun"/>
          <w:sz w:val="22"/>
          <w:szCs w:val="22"/>
        </w:rPr>
      </w:pPr>
      <w:proofErr w:type="gramStart"/>
      <w:r w:rsidRPr="00682161">
        <w:rPr>
          <w:rFonts w:eastAsia="SimSun"/>
          <w:sz w:val="22"/>
          <w:szCs w:val="22"/>
        </w:rPr>
        <w:t>Untuk meminimumkan kerugian yang disebabkan karena pemilihan alternatif keputusan tertentu.</w:t>
      </w:r>
      <w:proofErr w:type="gramEnd"/>
      <w:r w:rsidRPr="00682161">
        <w:rPr>
          <w:rFonts w:eastAsia="SimSun"/>
          <w:sz w:val="22"/>
          <w:szCs w:val="22"/>
        </w:rPr>
        <w:t xml:space="preserve"> Keputusan yang direkomendasikan criteria expected value dan expected opportunity loss adalah </w:t>
      </w:r>
      <w:proofErr w:type="gramStart"/>
      <w:r w:rsidRPr="00682161">
        <w:rPr>
          <w:rFonts w:eastAsia="SimSun"/>
          <w:sz w:val="22"/>
          <w:szCs w:val="22"/>
        </w:rPr>
        <w:t>sama</w:t>
      </w:r>
      <w:proofErr w:type="gramEnd"/>
      <w:r w:rsidRPr="00682161">
        <w:rPr>
          <w:rFonts w:eastAsia="SimSun"/>
          <w:sz w:val="22"/>
          <w:szCs w:val="22"/>
        </w:rPr>
        <w:t xml:space="preserve">, dan ini bukan suatu kebetulan karena kedua metode ini selalu memberikan hasil yang sama, sehingga cukup salah satu yang dipakai, tergantung tujuannya. </w:t>
      </w:r>
      <w:proofErr w:type="gramStart"/>
      <w:r w:rsidRPr="00682161">
        <w:rPr>
          <w:rFonts w:eastAsia="SimSun"/>
          <w:sz w:val="22"/>
          <w:szCs w:val="22"/>
        </w:rPr>
        <w:t>Hanya criteria ini sangat tergantung pada perkiraan probabilita yang akurat.</w:t>
      </w:r>
      <w:proofErr w:type="gramEnd"/>
      <w:r w:rsidRPr="00682161">
        <w:rPr>
          <w:rFonts w:eastAsia="SimSun"/>
          <w:sz w:val="22"/>
          <w:szCs w:val="22"/>
        </w:rPr>
        <w:t xml:space="preserve"> </w:t>
      </w:r>
    </w:p>
    <w:p w:rsidR="00300F0A" w:rsidRPr="00682161" w:rsidRDefault="00300F0A" w:rsidP="00682161">
      <w:pPr>
        <w:autoSpaceDE w:val="0"/>
        <w:jc w:val="both"/>
        <w:rPr>
          <w:rFonts w:eastAsia="SimSun"/>
          <w:sz w:val="22"/>
          <w:szCs w:val="22"/>
        </w:rPr>
      </w:pPr>
    </w:p>
    <w:p w:rsidR="00300F0A" w:rsidRPr="00682161" w:rsidRDefault="00300F0A" w:rsidP="00682161">
      <w:pPr>
        <w:autoSpaceDE w:val="0"/>
        <w:jc w:val="both"/>
        <w:rPr>
          <w:rFonts w:eastAsia="SimSun"/>
          <w:b/>
          <w:sz w:val="22"/>
          <w:szCs w:val="22"/>
        </w:rPr>
      </w:pPr>
      <w:r w:rsidRPr="00682161">
        <w:rPr>
          <w:rFonts w:eastAsia="SimSun"/>
          <w:b/>
          <w:sz w:val="22"/>
          <w:szCs w:val="22"/>
        </w:rPr>
        <w:t xml:space="preserve">Expected Value </w:t>
      </w:r>
      <w:proofErr w:type="gramStart"/>
      <w:r w:rsidRPr="00682161">
        <w:rPr>
          <w:rFonts w:eastAsia="SimSun"/>
          <w:b/>
          <w:sz w:val="22"/>
          <w:szCs w:val="22"/>
        </w:rPr>
        <w:t>Of</w:t>
      </w:r>
      <w:proofErr w:type="gramEnd"/>
      <w:r w:rsidRPr="00682161">
        <w:rPr>
          <w:rFonts w:eastAsia="SimSun"/>
          <w:b/>
          <w:sz w:val="22"/>
          <w:szCs w:val="22"/>
        </w:rPr>
        <w:t xml:space="preserve"> Perfect Information (EVPI)</w:t>
      </w:r>
    </w:p>
    <w:p w:rsidR="00300F0A" w:rsidRPr="00682161" w:rsidRDefault="00300F0A" w:rsidP="000172CB">
      <w:pPr>
        <w:autoSpaceDE w:val="0"/>
        <w:ind w:firstLine="720"/>
        <w:jc w:val="both"/>
        <w:rPr>
          <w:rFonts w:eastAsia="SimSun"/>
          <w:sz w:val="22"/>
          <w:szCs w:val="22"/>
        </w:rPr>
      </w:pPr>
      <w:r w:rsidRPr="00682161">
        <w:rPr>
          <w:rFonts w:eastAsia="SimSun"/>
          <w:sz w:val="22"/>
          <w:szCs w:val="22"/>
        </w:rPr>
        <w:t xml:space="preserve">Merupakan perluasan dari criteria EV dan EOL, atau dengan kata lain informasi yang didapat pengambil keputusan dapat mengubah suasana risk menjadi certainty (membeli tambahan informasi untuk membantu pembuat keputusan). EVPI </w:t>
      </w:r>
      <w:proofErr w:type="gramStart"/>
      <w:r w:rsidRPr="00682161">
        <w:rPr>
          <w:rFonts w:eastAsia="SimSun"/>
          <w:sz w:val="22"/>
          <w:szCs w:val="22"/>
        </w:rPr>
        <w:t>sama</w:t>
      </w:r>
      <w:proofErr w:type="gramEnd"/>
      <w:r w:rsidRPr="00682161">
        <w:rPr>
          <w:rFonts w:eastAsia="SimSun"/>
          <w:sz w:val="22"/>
          <w:szCs w:val="22"/>
        </w:rPr>
        <w:t xml:space="preserve"> dengan EOL minimum (terbaik), karena EOL mengukur selisih EV terbaik keputusan dalam suasana risk dan certainty.</w:t>
      </w:r>
    </w:p>
    <w:p w:rsidR="00300F0A" w:rsidRPr="00682161" w:rsidRDefault="00300F0A" w:rsidP="00682161">
      <w:pPr>
        <w:autoSpaceDE w:val="0"/>
        <w:jc w:val="both"/>
        <w:rPr>
          <w:rFonts w:eastAsia="SimSun"/>
          <w:sz w:val="22"/>
          <w:szCs w:val="22"/>
        </w:rPr>
      </w:pPr>
    </w:p>
    <w:p w:rsidR="00300F0A" w:rsidRPr="00682161" w:rsidRDefault="00300F0A" w:rsidP="00682161">
      <w:pPr>
        <w:autoSpaceDE w:val="0"/>
        <w:jc w:val="both"/>
        <w:rPr>
          <w:rFonts w:eastAsia="SimSun"/>
          <w:b/>
          <w:sz w:val="22"/>
          <w:szCs w:val="22"/>
        </w:rPr>
      </w:pPr>
      <w:r w:rsidRPr="00682161">
        <w:rPr>
          <w:rFonts w:eastAsia="SimSun"/>
          <w:b/>
          <w:sz w:val="22"/>
          <w:szCs w:val="22"/>
        </w:rPr>
        <w:t>Utilitas</w:t>
      </w:r>
    </w:p>
    <w:p w:rsidR="00300F0A" w:rsidRPr="00682161" w:rsidRDefault="00300F0A" w:rsidP="000172CB">
      <w:pPr>
        <w:autoSpaceDE w:val="0"/>
        <w:ind w:firstLine="720"/>
        <w:jc w:val="both"/>
        <w:rPr>
          <w:rFonts w:eastAsia="SimSun"/>
          <w:sz w:val="22"/>
          <w:szCs w:val="22"/>
        </w:rPr>
      </w:pPr>
      <w:r w:rsidRPr="00682161">
        <w:rPr>
          <w:rFonts w:eastAsia="SimSun"/>
          <w:i/>
          <w:iCs/>
          <w:sz w:val="22"/>
          <w:szCs w:val="22"/>
        </w:rPr>
        <w:lastRenderedPageBreak/>
        <w:t>Utility function</w:t>
      </w:r>
      <w:r w:rsidRPr="00682161">
        <w:rPr>
          <w:rFonts w:eastAsia="SimSun"/>
          <w:sz w:val="22"/>
          <w:szCs w:val="22"/>
        </w:rPr>
        <w:t>/</w:t>
      </w:r>
      <w:r w:rsidRPr="00682161">
        <w:rPr>
          <w:rFonts w:eastAsia="SimSun"/>
          <w:i/>
          <w:iCs/>
          <w:sz w:val="22"/>
          <w:szCs w:val="22"/>
        </w:rPr>
        <w:t xml:space="preserve">fungsi utilitas </w:t>
      </w:r>
      <w:r w:rsidRPr="00682161">
        <w:rPr>
          <w:rFonts w:eastAsia="SimSun"/>
          <w:sz w:val="22"/>
          <w:szCs w:val="22"/>
        </w:rPr>
        <w:t>adalah sebuah prosedur/metode yang mentranslasikan hasil akhir suatu keputusan menjadi angka-angka sehingga hasil estimasi dari angka utilitas yang dihasilkan tersebut dapat digunakan untuk mengkalkulasikan certainty equivalent dari alternatif-alternatif keputusan yang ada dan tetap konsisten/sejalan dengan sikap resiko</w:t>
      </w:r>
    </w:p>
    <w:p w:rsidR="00300F0A" w:rsidRPr="00682161" w:rsidRDefault="00300F0A" w:rsidP="00682161">
      <w:pPr>
        <w:pStyle w:val="E-JOURNALBody"/>
        <w:ind w:firstLine="0"/>
        <w:rPr>
          <w:szCs w:val="22"/>
          <w:lang w:val="en-US"/>
        </w:rPr>
      </w:pPr>
    </w:p>
    <w:p w:rsidR="007A4867" w:rsidRPr="00682161" w:rsidRDefault="00D62C5C" w:rsidP="00682161">
      <w:pPr>
        <w:pStyle w:val="E-JOURNALHeading1"/>
        <w:jc w:val="both"/>
      </w:pPr>
      <w:r w:rsidRPr="00682161">
        <w:rPr>
          <w:lang w:val="id-ID"/>
        </w:rPr>
        <w:t>M</w:t>
      </w:r>
      <w:r w:rsidRPr="00682161">
        <w:t xml:space="preserve">ETODE </w:t>
      </w:r>
    </w:p>
    <w:p w:rsidR="00682161" w:rsidRDefault="007A4867" w:rsidP="00682161">
      <w:pPr>
        <w:pStyle w:val="E-JOURNALBody"/>
        <w:rPr>
          <w:szCs w:val="22"/>
          <w:lang w:val="en-US"/>
        </w:rPr>
      </w:pPr>
      <w:proofErr w:type="gramStart"/>
      <w:r w:rsidRPr="00682161">
        <w:rPr>
          <w:szCs w:val="20"/>
          <w:lang w:val="en-US"/>
        </w:rPr>
        <w:t>Jenis penelitian yang dilakukan adalah deskriptif, sebuah studi untuk mengadakan perbaikan terhadap suatu keadaan terdahulu.</w:t>
      </w:r>
      <w:proofErr w:type="gramEnd"/>
      <w:r w:rsidRPr="00682161">
        <w:rPr>
          <w:szCs w:val="20"/>
          <w:lang w:val="en-US"/>
        </w:rPr>
        <w:t xml:space="preserve"> Teknik yang digunakan dalam metode penelitian </w:t>
      </w:r>
      <w:r w:rsidRPr="00682161">
        <w:rPr>
          <w:i/>
          <w:iCs/>
          <w:szCs w:val="20"/>
          <w:lang w:val="en-US"/>
        </w:rPr>
        <w:t xml:space="preserve">field research </w:t>
      </w:r>
      <w:r w:rsidRPr="00682161">
        <w:rPr>
          <w:szCs w:val="20"/>
          <w:lang w:val="en-US"/>
        </w:rPr>
        <w:t>ini adalah Pengamatan, Wawancara, Dokumentasi</w:t>
      </w:r>
      <w:r w:rsidR="003A356F" w:rsidRPr="00682161">
        <w:t xml:space="preserve"> </w:t>
      </w:r>
    </w:p>
    <w:p w:rsidR="007A4867" w:rsidRPr="00682161" w:rsidRDefault="007A4867" w:rsidP="00682161">
      <w:pPr>
        <w:pStyle w:val="E-JOURNALBody"/>
        <w:rPr>
          <w:szCs w:val="22"/>
          <w:lang w:val="en-US"/>
        </w:rPr>
      </w:pPr>
      <w:r w:rsidRPr="00682161">
        <w:rPr>
          <w:rFonts w:eastAsia="SimSun"/>
          <w:szCs w:val="20"/>
          <w:lang w:val="en-US"/>
        </w:rPr>
        <w:t xml:space="preserve">Dari gambaran yang ada mengenai tipe line produksi dapat dilakukan analisa pengambilan keputusan mengenai tipe line yang </w:t>
      </w:r>
      <w:proofErr w:type="gramStart"/>
      <w:r w:rsidRPr="00682161">
        <w:rPr>
          <w:rFonts w:eastAsia="SimSun"/>
          <w:szCs w:val="20"/>
          <w:lang w:val="en-US"/>
        </w:rPr>
        <w:t>akan</w:t>
      </w:r>
      <w:proofErr w:type="gramEnd"/>
      <w:r w:rsidRPr="00682161">
        <w:rPr>
          <w:rFonts w:eastAsia="SimSun"/>
          <w:szCs w:val="20"/>
          <w:lang w:val="en-US"/>
        </w:rPr>
        <w:t xml:space="preserve"> digunakan di lihat dari segi produktivitas dan man power yang digunakan. </w:t>
      </w:r>
      <w:proofErr w:type="gramStart"/>
      <w:r w:rsidRPr="00682161">
        <w:rPr>
          <w:rFonts w:eastAsia="SimSun"/>
          <w:szCs w:val="20"/>
          <w:lang w:val="en-US"/>
        </w:rPr>
        <w:t xml:space="preserve">Dalam penelitian ini dilakukan time study yang dapat digunakan sebagai dasar dalam pengambilan </w:t>
      </w:r>
      <w:r w:rsidRPr="00682161">
        <w:rPr>
          <w:rFonts w:eastAsia="SimSun"/>
          <w:szCs w:val="22"/>
          <w:lang w:val="en-US"/>
        </w:rPr>
        <w:t>keputusan mengenai pemilihan line produksi, tapi juga tidak menutup kemungkinan ada factor-faktor lain yang dapat menjadi pertimbangan dalam memilih jenis line produksi.</w:t>
      </w:r>
      <w:proofErr w:type="gramEnd"/>
    </w:p>
    <w:p w:rsidR="007A4867" w:rsidRPr="00682161" w:rsidRDefault="007A4867" w:rsidP="00682161">
      <w:pPr>
        <w:pStyle w:val="E-JOURNALBody"/>
        <w:rPr>
          <w:szCs w:val="22"/>
          <w:lang w:val="en-US"/>
        </w:rPr>
      </w:pPr>
    </w:p>
    <w:p w:rsidR="00633B54" w:rsidRPr="00682161" w:rsidRDefault="00D62C5C" w:rsidP="00682161">
      <w:pPr>
        <w:pStyle w:val="E-JOURNALHeading1"/>
        <w:jc w:val="both"/>
      </w:pPr>
      <w:r w:rsidRPr="00682161">
        <w:rPr>
          <w:lang w:val="id-ID"/>
        </w:rPr>
        <w:t>H</w:t>
      </w:r>
      <w:r w:rsidRPr="00682161">
        <w:t xml:space="preserve">ASIL DAN </w:t>
      </w:r>
      <w:r w:rsidRPr="00682161">
        <w:rPr>
          <w:lang w:val="id-ID"/>
        </w:rPr>
        <w:t>P</w:t>
      </w:r>
      <w:r w:rsidRPr="00682161">
        <w:t>EMBAHASAN</w:t>
      </w:r>
    </w:p>
    <w:p w:rsidR="000C4AE3" w:rsidRPr="00682161" w:rsidRDefault="008D7821" w:rsidP="00682161">
      <w:pPr>
        <w:pStyle w:val="E-JOURNALBody"/>
        <w:rPr>
          <w:szCs w:val="22"/>
          <w:lang w:val="en-US"/>
        </w:rPr>
      </w:pPr>
      <w:r w:rsidRPr="00682161">
        <w:rPr>
          <w:szCs w:val="22"/>
        </w:rPr>
        <w:t>Hasil penelitian</w:t>
      </w:r>
      <w:r w:rsidR="00842D3E" w:rsidRPr="00682161">
        <w:rPr>
          <w:szCs w:val="22"/>
        </w:rPr>
        <w:t xml:space="preserve"> disajikan dalam bentuk grafik, tabel, atau deskriptif</w:t>
      </w:r>
      <w:r w:rsidR="00C17C1B" w:rsidRPr="00682161">
        <w:rPr>
          <w:szCs w:val="22"/>
        </w:rPr>
        <w:t xml:space="preserve">. Analisis dan </w:t>
      </w:r>
    </w:p>
    <w:p w:rsidR="00300F0A" w:rsidRPr="00682161" w:rsidRDefault="00300F0A" w:rsidP="00682161">
      <w:pPr>
        <w:pStyle w:val="E-JOURNALBody"/>
        <w:rPr>
          <w:szCs w:val="22"/>
          <w:lang w:val="en-US"/>
        </w:rPr>
      </w:pPr>
    </w:p>
    <w:p w:rsidR="00300F0A" w:rsidRPr="00682161" w:rsidRDefault="00300F0A" w:rsidP="00682161">
      <w:pPr>
        <w:tabs>
          <w:tab w:val="left" w:pos="0"/>
        </w:tabs>
        <w:suppressAutoHyphens/>
        <w:autoSpaceDE w:val="0"/>
        <w:jc w:val="both"/>
        <w:rPr>
          <w:rFonts w:eastAsia="SimSun"/>
          <w:b/>
          <w:sz w:val="22"/>
          <w:szCs w:val="22"/>
        </w:rPr>
      </w:pPr>
      <w:r w:rsidRPr="00682161">
        <w:rPr>
          <w:rFonts w:eastAsia="SimSun"/>
          <w:b/>
          <w:sz w:val="22"/>
          <w:szCs w:val="22"/>
        </w:rPr>
        <w:t>Time study Lini Produksi Conveyor</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Berdasarkan data yang diperoleh dari time study yang dilakukan, berikut adalah data dasar yang dapat digunakan</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r w:rsidRPr="00682161">
        <w:rPr>
          <w:rFonts w:eastAsia="SimSun"/>
          <w:sz w:val="22"/>
          <w:szCs w:val="22"/>
        </w:rPr>
        <w:t>Model</w:t>
      </w:r>
      <w:r w:rsidRPr="00682161">
        <w:rPr>
          <w:rFonts w:eastAsia="SimSun"/>
          <w:sz w:val="22"/>
          <w:szCs w:val="22"/>
        </w:rPr>
        <w:tab/>
      </w:r>
      <w:r w:rsidRPr="00682161">
        <w:rPr>
          <w:rFonts w:eastAsia="SimSun"/>
          <w:sz w:val="22"/>
          <w:szCs w:val="22"/>
        </w:rPr>
        <w:tab/>
      </w:r>
      <w:r w:rsidRPr="00682161">
        <w:rPr>
          <w:rFonts w:eastAsia="SimSun"/>
          <w:sz w:val="22"/>
          <w:szCs w:val="22"/>
        </w:rPr>
        <w:tab/>
        <w:t>: LA32R71BX/XSE</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r w:rsidRPr="00682161">
        <w:rPr>
          <w:rFonts w:eastAsia="SimSun"/>
          <w:sz w:val="22"/>
          <w:szCs w:val="22"/>
        </w:rPr>
        <w:t>Prod. Capacity</w:t>
      </w:r>
      <w:r w:rsidRPr="00682161">
        <w:rPr>
          <w:rFonts w:eastAsia="SimSun"/>
          <w:sz w:val="22"/>
          <w:szCs w:val="22"/>
        </w:rPr>
        <w:tab/>
      </w:r>
      <w:r w:rsidRPr="00682161">
        <w:rPr>
          <w:rFonts w:eastAsia="SimSun"/>
          <w:sz w:val="22"/>
          <w:szCs w:val="22"/>
        </w:rPr>
        <w:tab/>
        <w:t>: 350 Ea</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r w:rsidRPr="00682161">
        <w:rPr>
          <w:rFonts w:eastAsia="SimSun"/>
          <w:sz w:val="22"/>
          <w:szCs w:val="22"/>
        </w:rPr>
        <w:t>Operator Quantity</w:t>
      </w:r>
      <w:r w:rsidRPr="00682161">
        <w:rPr>
          <w:rFonts w:eastAsia="SimSun"/>
          <w:sz w:val="22"/>
          <w:szCs w:val="22"/>
        </w:rPr>
        <w:tab/>
      </w:r>
      <w:r w:rsidRPr="00682161">
        <w:rPr>
          <w:rFonts w:eastAsia="SimSun"/>
          <w:sz w:val="22"/>
          <w:szCs w:val="22"/>
        </w:rPr>
        <w:tab/>
        <w:t>: 11 Person</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r w:rsidRPr="00682161">
        <w:rPr>
          <w:rFonts w:eastAsia="SimSun"/>
          <w:sz w:val="22"/>
          <w:szCs w:val="22"/>
        </w:rPr>
        <w:t>Process</w:t>
      </w:r>
      <w:r w:rsidRPr="00682161">
        <w:rPr>
          <w:rFonts w:eastAsia="SimSun"/>
          <w:sz w:val="22"/>
          <w:szCs w:val="22"/>
        </w:rPr>
        <w:tab/>
      </w:r>
      <w:r w:rsidRPr="00682161">
        <w:rPr>
          <w:rFonts w:eastAsia="SimSun"/>
          <w:sz w:val="22"/>
          <w:szCs w:val="22"/>
        </w:rPr>
        <w:tab/>
      </w:r>
      <w:r w:rsidRPr="00682161">
        <w:rPr>
          <w:rFonts w:eastAsia="SimSun"/>
          <w:sz w:val="22"/>
          <w:szCs w:val="22"/>
        </w:rPr>
        <w:tab/>
        <w:t>: 8 Process</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r w:rsidRPr="00682161">
        <w:rPr>
          <w:rFonts w:eastAsia="SimSun"/>
          <w:sz w:val="22"/>
          <w:szCs w:val="22"/>
        </w:rPr>
        <w:t>Operating Time</w:t>
      </w:r>
      <w:r w:rsidRPr="00682161">
        <w:rPr>
          <w:rFonts w:eastAsia="SimSun"/>
          <w:sz w:val="22"/>
          <w:szCs w:val="22"/>
        </w:rPr>
        <w:tab/>
      </w:r>
      <w:r w:rsidRPr="00682161">
        <w:rPr>
          <w:rFonts w:eastAsia="SimSun"/>
          <w:sz w:val="22"/>
          <w:szCs w:val="22"/>
        </w:rPr>
        <w:tab/>
        <w:t>: 480 Minute</w:t>
      </w:r>
    </w:p>
    <w:p w:rsidR="00300F0A" w:rsidRPr="00682161" w:rsidRDefault="00300F0A" w:rsidP="00682161">
      <w:pPr>
        <w:numPr>
          <w:ilvl w:val="0"/>
          <w:numId w:val="6"/>
        </w:numPr>
        <w:tabs>
          <w:tab w:val="left" w:pos="0"/>
        </w:tabs>
        <w:suppressAutoHyphens/>
        <w:autoSpaceDE w:val="0"/>
        <w:ind w:left="426"/>
        <w:jc w:val="both"/>
        <w:rPr>
          <w:rFonts w:eastAsia="SimSun"/>
          <w:sz w:val="22"/>
          <w:szCs w:val="22"/>
        </w:rPr>
      </w:pPr>
    </w:p>
    <w:p w:rsidR="00300F0A" w:rsidRPr="00682161" w:rsidRDefault="00300F0A" w:rsidP="00682161">
      <w:pPr>
        <w:tabs>
          <w:tab w:val="left" w:pos="0"/>
        </w:tabs>
        <w:autoSpaceDE w:val="0"/>
        <w:jc w:val="both"/>
        <w:rPr>
          <w:rFonts w:eastAsia="SimSun"/>
          <w:b/>
          <w:sz w:val="22"/>
          <w:szCs w:val="22"/>
        </w:rPr>
      </w:pPr>
      <w:r w:rsidRPr="00682161">
        <w:rPr>
          <w:rFonts w:eastAsia="SimSun"/>
          <w:b/>
          <w:noProof/>
          <w:sz w:val="22"/>
          <w:szCs w:val="22"/>
        </w:rPr>
        <w:lastRenderedPageBreak/>
        <w:drawing>
          <wp:inline distT="0" distB="0" distL="0" distR="0">
            <wp:extent cx="2576830" cy="1816735"/>
            <wp:effectExtent l="19050" t="19050" r="13970" b="12065"/>
            <wp:docPr id="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a:srcRect/>
                    <a:stretch>
                      <a:fillRect/>
                    </a:stretch>
                  </pic:blipFill>
                  <pic:spPr bwMode="auto">
                    <a:xfrm>
                      <a:off x="0" y="0"/>
                      <a:ext cx="2576830" cy="1816735"/>
                    </a:xfrm>
                    <a:prstGeom prst="rect">
                      <a:avLst/>
                    </a:prstGeom>
                    <a:solidFill>
                      <a:srgbClr val="FFFFFF"/>
                    </a:solidFill>
                    <a:ln w="6350" cmpd="sng">
                      <a:solidFill>
                        <a:srgbClr val="000000"/>
                      </a:solidFill>
                      <a:miter lim="800000"/>
                      <a:headEnd/>
                      <a:tailEnd/>
                    </a:ln>
                    <a:effectLst/>
                  </pic:spPr>
                </pic:pic>
              </a:graphicData>
            </a:graphic>
          </wp:inline>
        </w:drawing>
      </w:r>
      <w:r w:rsidRPr="00682161">
        <w:rPr>
          <w:rFonts w:eastAsia="SimSun"/>
          <w:b/>
          <w:sz w:val="22"/>
          <w:szCs w:val="22"/>
        </w:rPr>
        <w:tab/>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w:t>
      </w:r>
      <w:r w:rsidRPr="00682161">
        <w:rPr>
          <w:rFonts w:eastAsia="SimSun"/>
          <w:i/>
          <w:sz w:val="22"/>
          <w:szCs w:val="22"/>
        </w:rPr>
        <w:t>Time Study Measurement Result</w:t>
      </w:r>
      <w:r w:rsidRPr="00682161">
        <w:rPr>
          <w:rFonts w:eastAsia="SimSun"/>
          <w:sz w:val="22"/>
          <w:szCs w:val="22"/>
        </w:rPr>
        <w:t>)</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  </w:t>
      </w:r>
      <w:r w:rsidRPr="00682161">
        <w:rPr>
          <w:rFonts w:eastAsia="SimSun"/>
          <w:noProof/>
          <w:sz w:val="22"/>
          <w:szCs w:val="22"/>
        </w:rPr>
        <w:drawing>
          <wp:inline distT="0" distB="0" distL="0" distR="0">
            <wp:extent cx="2660015" cy="1626870"/>
            <wp:effectExtent l="19050" t="0" r="6985" b="0"/>
            <wp:docPr id="7"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a:srcRect/>
                    <a:stretch>
                      <a:fillRect/>
                    </a:stretch>
                  </pic:blipFill>
                  <pic:spPr bwMode="auto">
                    <a:xfrm>
                      <a:off x="0" y="0"/>
                      <a:ext cx="2660015" cy="1626870"/>
                    </a:xfrm>
                    <a:prstGeom prst="rect">
                      <a:avLst/>
                    </a:prstGeom>
                    <a:solidFill>
                      <a:srgbClr val="FFFFFF"/>
                    </a:solidFill>
                    <a:ln w="9525">
                      <a:noFill/>
                      <a:miter lim="800000"/>
                      <a:headEnd/>
                      <a:tailEnd/>
                    </a:ln>
                  </pic:spPr>
                </pic:pic>
              </a:graphicData>
            </a:graphic>
          </wp:inline>
        </w:drawing>
      </w:r>
      <w:r w:rsidRPr="00682161">
        <w:rPr>
          <w:rFonts w:eastAsia="SimSun"/>
          <w:sz w:val="22"/>
          <w:szCs w:val="22"/>
        </w:rPr>
        <w:t xml:space="preserve">    </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w:t>
      </w:r>
      <w:r w:rsidRPr="00682161">
        <w:rPr>
          <w:rFonts w:eastAsia="SimSun"/>
          <w:i/>
          <w:sz w:val="22"/>
          <w:szCs w:val="22"/>
        </w:rPr>
        <w:t>Time Study Measurement Result</w:t>
      </w:r>
      <w:r w:rsidRPr="00682161">
        <w:rPr>
          <w:rFonts w:eastAsia="SimSun"/>
          <w:sz w:val="22"/>
          <w:szCs w:val="22"/>
        </w:rPr>
        <w:t>)</w:t>
      </w:r>
    </w:p>
    <w:p w:rsidR="001F33E6" w:rsidRDefault="001F33E6" w:rsidP="00682161">
      <w:pPr>
        <w:tabs>
          <w:tab w:val="left" w:pos="0"/>
        </w:tabs>
        <w:autoSpaceDE w:val="0"/>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The diagram has shown some loss factor:</w:t>
      </w:r>
    </w:p>
    <w:p w:rsidR="00300F0A" w:rsidRPr="00682161" w:rsidRDefault="00300F0A" w:rsidP="00682161">
      <w:pPr>
        <w:numPr>
          <w:ilvl w:val="0"/>
          <w:numId w:val="7"/>
        </w:numPr>
        <w:tabs>
          <w:tab w:val="left" w:pos="0"/>
        </w:tabs>
        <w:suppressAutoHyphens/>
        <w:autoSpaceDE w:val="0"/>
        <w:jc w:val="both"/>
        <w:rPr>
          <w:rFonts w:eastAsia="SimSun"/>
          <w:sz w:val="22"/>
          <w:szCs w:val="22"/>
        </w:rPr>
      </w:pPr>
      <w:r w:rsidRPr="00682161">
        <w:rPr>
          <w:rFonts w:eastAsia="SimSun"/>
          <w:sz w:val="22"/>
          <w:szCs w:val="22"/>
        </w:rPr>
        <w:t>Capability Operation Loss</w:t>
      </w:r>
      <w:r w:rsidRPr="00682161">
        <w:rPr>
          <w:rFonts w:eastAsia="SimSun"/>
          <w:sz w:val="22"/>
          <w:szCs w:val="22"/>
        </w:rPr>
        <w:tab/>
        <w:t>: 27.63% ; 132.62 minute</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Loss ini terjadi karena adanya kerusakan pada mesin atau jig ynag menyebabkan berhentinya poroduksi dapat juga karena adanya waktu pergantian model. </w:t>
      </w:r>
    </w:p>
    <w:p w:rsidR="00300F0A" w:rsidRPr="00682161" w:rsidRDefault="00300F0A" w:rsidP="00682161">
      <w:pPr>
        <w:numPr>
          <w:ilvl w:val="0"/>
          <w:numId w:val="7"/>
        </w:numPr>
        <w:tabs>
          <w:tab w:val="left" w:pos="0"/>
        </w:tabs>
        <w:suppressAutoHyphens/>
        <w:autoSpaceDE w:val="0"/>
        <w:jc w:val="both"/>
        <w:rPr>
          <w:rFonts w:eastAsia="SimSun"/>
          <w:sz w:val="22"/>
          <w:szCs w:val="22"/>
        </w:rPr>
      </w:pPr>
      <w:r w:rsidRPr="00682161">
        <w:rPr>
          <w:rFonts w:eastAsia="SimSun"/>
          <w:sz w:val="22"/>
          <w:szCs w:val="22"/>
        </w:rPr>
        <w:t>Organization Loss</w:t>
      </w:r>
      <w:r w:rsidRPr="00682161">
        <w:rPr>
          <w:rFonts w:eastAsia="SimSun"/>
          <w:sz w:val="22"/>
          <w:szCs w:val="22"/>
        </w:rPr>
        <w:tab/>
      </w:r>
      <w:r w:rsidRPr="00682161">
        <w:rPr>
          <w:rFonts w:eastAsia="SimSun"/>
          <w:sz w:val="22"/>
          <w:szCs w:val="22"/>
        </w:rPr>
        <w:tab/>
        <w:t>: 16.41% ; 78.76 minute</w:t>
      </w:r>
    </w:p>
    <w:p w:rsidR="00300F0A" w:rsidRDefault="00300F0A" w:rsidP="00682161">
      <w:pPr>
        <w:tabs>
          <w:tab w:val="left" w:pos="0"/>
        </w:tabs>
        <w:autoSpaceDE w:val="0"/>
        <w:jc w:val="both"/>
        <w:rPr>
          <w:rFonts w:eastAsia="SimSun"/>
          <w:sz w:val="22"/>
          <w:szCs w:val="22"/>
        </w:rPr>
      </w:pPr>
      <w:r w:rsidRPr="00682161">
        <w:rPr>
          <w:rFonts w:eastAsia="SimSun"/>
          <w:sz w:val="22"/>
          <w:szCs w:val="22"/>
        </w:rPr>
        <w:t xml:space="preserve">Loss yang disebabkan karena tidak seimbangnya waktu pada tiap proses yang menyebabkan adanya waiting pada proses yang lain. Loss ini dapat dianalisa dengan LOB (Line Of </w:t>
      </w:r>
      <w:proofErr w:type="gramStart"/>
      <w:r w:rsidRPr="00682161">
        <w:rPr>
          <w:rFonts w:eastAsia="SimSun"/>
          <w:sz w:val="22"/>
          <w:szCs w:val="22"/>
        </w:rPr>
        <w:t>Balance )</w:t>
      </w:r>
      <w:proofErr w:type="gramEnd"/>
    </w:p>
    <w:p w:rsidR="001F33E6" w:rsidRPr="00682161" w:rsidRDefault="001F33E6" w:rsidP="00682161">
      <w:pPr>
        <w:tabs>
          <w:tab w:val="left" w:pos="0"/>
        </w:tabs>
        <w:autoSpaceDE w:val="0"/>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     </w:t>
      </w:r>
      <w:r w:rsidRPr="00682161">
        <w:rPr>
          <w:rFonts w:eastAsia="SimSun"/>
          <w:noProof/>
          <w:sz w:val="22"/>
          <w:szCs w:val="22"/>
        </w:rPr>
        <w:drawing>
          <wp:inline distT="0" distB="0" distL="0" distR="0">
            <wp:extent cx="1888490" cy="1401445"/>
            <wp:effectExtent l="19050" t="19050" r="16510" b="27305"/>
            <wp:docPr id="8"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srcRect/>
                    <a:stretch>
                      <a:fillRect/>
                    </a:stretch>
                  </pic:blipFill>
                  <pic:spPr bwMode="auto">
                    <a:xfrm>
                      <a:off x="0" y="0"/>
                      <a:ext cx="1888490" cy="1401445"/>
                    </a:xfrm>
                    <a:prstGeom prst="rect">
                      <a:avLst/>
                    </a:prstGeom>
                    <a:solidFill>
                      <a:srgbClr val="FFFFFF"/>
                    </a:solidFill>
                    <a:ln w="6350" cmpd="sng">
                      <a:solidFill>
                        <a:srgbClr val="000000"/>
                      </a:solidFill>
                      <a:miter lim="800000"/>
                      <a:headEnd/>
                      <a:tailEnd/>
                    </a:ln>
                    <a:effectLst/>
                  </pic:spPr>
                </pic:pic>
              </a:graphicData>
            </a:graphic>
          </wp:inline>
        </w:drawing>
      </w:r>
    </w:p>
    <w:p w:rsidR="00300F0A" w:rsidRPr="00682161" w:rsidRDefault="00300F0A" w:rsidP="00682161">
      <w:pPr>
        <w:tabs>
          <w:tab w:val="left" w:pos="0"/>
        </w:tabs>
        <w:autoSpaceDE w:val="0"/>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Effisiensi dari LOB dari hasil analisa adalah 77</w:t>
      </w:r>
      <w:proofErr w:type="gramStart"/>
      <w:r w:rsidRPr="00682161">
        <w:rPr>
          <w:rFonts w:eastAsia="SimSun"/>
          <w:sz w:val="22"/>
          <w:szCs w:val="22"/>
        </w:rPr>
        <w:t>,39</w:t>
      </w:r>
      <w:proofErr w:type="gramEnd"/>
      <w:r w:rsidRPr="00682161">
        <w:rPr>
          <w:rFonts w:eastAsia="SimSun"/>
          <w:sz w:val="22"/>
          <w:szCs w:val="22"/>
        </w:rPr>
        <w:t xml:space="preserve"> %. Nilai ini terlalu rendah, hal ini karena </w:t>
      </w:r>
      <w:r w:rsidRPr="00682161">
        <w:rPr>
          <w:rFonts w:eastAsia="SimSun"/>
          <w:sz w:val="22"/>
          <w:szCs w:val="22"/>
        </w:rPr>
        <w:lastRenderedPageBreak/>
        <w:t>tidak seimbangnya tiap process, beberapa proses mempunyai waktu rat-rata di bawah 5</w:t>
      </w:r>
      <w:proofErr w:type="gramStart"/>
      <w:r w:rsidRPr="00682161">
        <w:rPr>
          <w:rFonts w:eastAsia="SimSun"/>
          <w:sz w:val="22"/>
          <w:szCs w:val="22"/>
        </w:rPr>
        <w:t>,99</w:t>
      </w:r>
      <w:proofErr w:type="gramEnd"/>
      <w:r w:rsidRPr="00682161">
        <w:rPr>
          <w:rFonts w:eastAsia="SimSun"/>
          <w:sz w:val="22"/>
          <w:szCs w:val="22"/>
        </w:rPr>
        <w:t xml:space="preserve"> detik</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Performance Loss</w:t>
      </w:r>
      <w:r w:rsidRPr="00682161">
        <w:rPr>
          <w:rFonts w:eastAsia="SimSun"/>
          <w:sz w:val="22"/>
          <w:szCs w:val="22"/>
        </w:rPr>
        <w:tab/>
      </w:r>
      <w:r w:rsidRPr="00682161">
        <w:rPr>
          <w:rFonts w:eastAsia="SimSun"/>
          <w:sz w:val="22"/>
          <w:szCs w:val="22"/>
        </w:rPr>
        <w:tab/>
        <w:t>: 1.98 % ; 9.5 minute</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 xml:space="preserve">Actual Tact Time        </w:t>
      </w:r>
      <w:r w:rsidRPr="00682161">
        <w:rPr>
          <w:rFonts w:eastAsia="SimSun"/>
          <w:sz w:val="22"/>
          <w:szCs w:val="22"/>
        </w:rPr>
        <w:tab/>
        <w:t>: 82.3 Sec.</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 xml:space="preserve">Capability Tact Time </w:t>
      </w:r>
      <w:r w:rsidRPr="00682161">
        <w:rPr>
          <w:rFonts w:eastAsia="SimSun"/>
          <w:sz w:val="22"/>
          <w:szCs w:val="22"/>
        </w:rPr>
        <w:tab/>
        <w:t>: 82.3 Sec</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Neck Time (N/T)</w:t>
      </w:r>
      <w:r w:rsidRPr="00682161">
        <w:rPr>
          <w:rFonts w:eastAsia="SimSun"/>
          <w:sz w:val="22"/>
          <w:szCs w:val="22"/>
        </w:rPr>
        <w:tab/>
      </w:r>
      <w:r w:rsidRPr="00682161">
        <w:rPr>
          <w:rFonts w:eastAsia="SimSun"/>
          <w:sz w:val="22"/>
          <w:szCs w:val="22"/>
        </w:rPr>
        <w:tab/>
        <w:t>: 59.56 sec</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Cycle Time (C/T)</w:t>
      </w:r>
      <w:r w:rsidRPr="00682161">
        <w:rPr>
          <w:rFonts w:eastAsia="SimSun"/>
          <w:sz w:val="22"/>
          <w:szCs w:val="22"/>
        </w:rPr>
        <w:tab/>
      </w:r>
      <w:r w:rsidRPr="00682161">
        <w:rPr>
          <w:rFonts w:eastAsia="SimSun"/>
          <w:sz w:val="22"/>
          <w:szCs w:val="22"/>
        </w:rPr>
        <w:tab/>
        <w:t>: 46.10 Sec</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r w:rsidRPr="00682161">
        <w:rPr>
          <w:rFonts w:eastAsia="SimSun"/>
          <w:sz w:val="22"/>
          <w:szCs w:val="22"/>
        </w:rPr>
        <w:t>Net Time</w:t>
      </w:r>
      <w:r w:rsidRPr="00682161">
        <w:rPr>
          <w:rFonts w:eastAsia="SimSun"/>
          <w:sz w:val="22"/>
          <w:szCs w:val="22"/>
        </w:rPr>
        <w:tab/>
      </w:r>
      <w:r w:rsidRPr="00682161">
        <w:rPr>
          <w:rFonts w:eastAsia="SimSun"/>
          <w:sz w:val="22"/>
          <w:szCs w:val="22"/>
        </w:rPr>
        <w:tab/>
      </w:r>
      <w:r w:rsidRPr="00682161">
        <w:rPr>
          <w:rFonts w:eastAsia="SimSun"/>
          <w:sz w:val="22"/>
          <w:szCs w:val="22"/>
        </w:rPr>
        <w:tab/>
        <w:t>: 44.54 Sec</w:t>
      </w:r>
    </w:p>
    <w:p w:rsidR="00300F0A" w:rsidRPr="00682161" w:rsidRDefault="00300F0A" w:rsidP="00682161">
      <w:pPr>
        <w:numPr>
          <w:ilvl w:val="0"/>
          <w:numId w:val="7"/>
        </w:numPr>
        <w:tabs>
          <w:tab w:val="left" w:pos="0"/>
        </w:tabs>
        <w:suppressAutoHyphens/>
        <w:autoSpaceDE w:val="0"/>
        <w:ind w:left="567" w:hanging="425"/>
        <w:jc w:val="both"/>
        <w:rPr>
          <w:rFonts w:eastAsia="SimSun"/>
          <w:sz w:val="22"/>
          <w:szCs w:val="22"/>
        </w:rPr>
      </w:pPr>
    </w:p>
    <w:p w:rsidR="00300F0A" w:rsidRPr="00682161" w:rsidRDefault="00300F0A" w:rsidP="00682161">
      <w:pPr>
        <w:tabs>
          <w:tab w:val="left" w:pos="0"/>
        </w:tabs>
        <w:suppressAutoHyphens/>
        <w:autoSpaceDE w:val="0"/>
        <w:jc w:val="both"/>
        <w:rPr>
          <w:rFonts w:eastAsia="SimSun"/>
          <w:b/>
          <w:sz w:val="22"/>
          <w:szCs w:val="22"/>
        </w:rPr>
      </w:pPr>
      <w:r w:rsidRPr="00682161">
        <w:rPr>
          <w:rFonts w:eastAsia="SimSun"/>
          <w:b/>
          <w:sz w:val="22"/>
          <w:szCs w:val="22"/>
        </w:rPr>
        <w:t>Time Study untuk cell line</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Berdasarkan time study dari line cell maka dapat disusun data sebagai berikut:</w:t>
      </w:r>
    </w:p>
    <w:p w:rsidR="00300F0A" w:rsidRPr="00682161" w:rsidRDefault="00300F0A" w:rsidP="00682161">
      <w:pPr>
        <w:numPr>
          <w:ilvl w:val="0"/>
          <w:numId w:val="8"/>
        </w:numPr>
        <w:tabs>
          <w:tab w:val="left" w:pos="0"/>
        </w:tabs>
        <w:suppressAutoHyphens/>
        <w:autoSpaceDE w:val="0"/>
        <w:ind w:left="567"/>
        <w:jc w:val="both"/>
        <w:rPr>
          <w:rFonts w:eastAsia="SimSun"/>
          <w:sz w:val="22"/>
          <w:szCs w:val="22"/>
        </w:rPr>
      </w:pPr>
      <w:r w:rsidRPr="00682161">
        <w:rPr>
          <w:rFonts w:eastAsia="SimSun"/>
          <w:sz w:val="22"/>
          <w:szCs w:val="22"/>
        </w:rPr>
        <w:t>Model</w:t>
      </w:r>
      <w:r w:rsidRPr="00682161">
        <w:rPr>
          <w:rFonts w:eastAsia="SimSun"/>
          <w:sz w:val="22"/>
          <w:szCs w:val="22"/>
        </w:rPr>
        <w:tab/>
      </w:r>
      <w:r w:rsidRPr="00682161">
        <w:rPr>
          <w:rFonts w:eastAsia="SimSun"/>
          <w:sz w:val="22"/>
          <w:szCs w:val="22"/>
        </w:rPr>
        <w:tab/>
      </w:r>
      <w:r w:rsidRPr="00682161">
        <w:rPr>
          <w:rFonts w:eastAsia="SimSun"/>
          <w:sz w:val="22"/>
          <w:szCs w:val="22"/>
        </w:rPr>
        <w:tab/>
        <w:t>: LA32R71BX/XSE</w:t>
      </w:r>
    </w:p>
    <w:p w:rsidR="00300F0A" w:rsidRPr="00682161" w:rsidRDefault="00300F0A" w:rsidP="00682161">
      <w:pPr>
        <w:numPr>
          <w:ilvl w:val="0"/>
          <w:numId w:val="8"/>
        </w:numPr>
        <w:tabs>
          <w:tab w:val="left" w:pos="0"/>
        </w:tabs>
        <w:suppressAutoHyphens/>
        <w:autoSpaceDE w:val="0"/>
        <w:ind w:left="567"/>
        <w:jc w:val="both"/>
        <w:rPr>
          <w:rFonts w:eastAsia="SimSun"/>
          <w:sz w:val="22"/>
          <w:szCs w:val="22"/>
        </w:rPr>
      </w:pPr>
      <w:r w:rsidRPr="00682161">
        <w:rPr>
          <w:rFonts w:eastAsia="SimSun"/>
          <w:sz w:val="22"/>
          <w:szCs w:val="22"/>
        </w:rPr>
        <w:t>Prod. Capacity</w:t>
      </w:r>
      <w:r w:rsidRPr="00682161">
        <w:rPr>
          <w:rFonts w:eastAsia="SimSun"/>
          <w:sz w:val="22"/>
          <w:szCs w:val="22"/>
        </w:rPr>
        <w:tab/>
      </w:r>
      <w:r w:rsidRPr="00682161">
        <w:rPr>
          <w:rFonts w:eastAsia="SimSun"/>
          <w:sz w:val="22"/>
          <w:szCs w:val="22"/>
        </w:rPr>
        <w:tab/>
        <w:t>: 120 Ea</w:t>
      </w:r>
    </w:p>
    <w:p w:rsidR="00300F0A" w:rsidRPr="00682161" w:rsidRDefault="000172CB" w:rsidP="00682161">
      <w:pPr>
        <w:numPr>
          <w:ilvl w:val="0"/>
          <w:numId w:val="8"/>
        </w:numPr>
        <w:tabs>
          <w:tab w:val="left" w:pos="0"/>
        </w:tabs>
        <w:suppressAutoHyphens/>
        <w:autoSpaceDE w:val="0"/>
        <w:ind w:left="567"/>
        <w:jc w:val="both"/>
        <w:rPr>
          <w:rFonts w:eastAsia="SimSun"/>
          <w:sz w:val="22"/>
          <w:szCs w:val="22"/>
        </w:rPr>
      </w:pPr>
      <w:r>
        <w:rPr>
          <w:rFonts w:eastAsia="SimSun"/>
          <w:sz w:val="22"/>
          <w:szCs w:val="22"/>
        </w:rPr>
        <w:t>Operator Quantity</w:t>
      </w:r>
      <w:r>
        <w:rPr>
          <w:rFonts w:eastAsia="SimSun"/>
          <w:sz w:val="22"/>
          <w:szCs w:val="22"/>
        </w:rPr>
        <w:tab/>
      </w:r>
      <w:r w:rsidR="00300F0A" w:rsidRPr="00682161">
        <w:rPr>
          <w:rFonts w:eastAsia="SimSun"/>
          <w:sz w:val="22"/>
          <w:szCs w:val="22"/>
        </w:rPr>
        <w:t>: 4 Person</w:t>
      </w:r>
    </w:p>
    <w:p w:rsidR="00300F0A" w:rsidRPr="00682161" w:rsidRDefault="00300F0A" w:rsidP="00682161">
      <w:pPr>
        <w:numPr>
          <w:ilvl w:val="0"/>
          <w:numId w:val="8"/>
        </w:numPr>
        <w:tabs>
          <w:tab w:val="left" w:pos="0"/>
        </w:tabs>
        <w:suppressAutoHyphens/>
        <w:autoSpaceDE w:val="0"/>
        <w:ind w:left="567"/>
        <w:jc w:val="both"/>
        <w:rPr>
          <w:rFonts w:eastAsia="SimSun"/>
          <w:sz w:val="22"/>
          <w:szCs w:val="22"/>
        </w:rPr>
      </w:pPr>
      <w:r w:rsidRPr="00682161">
        <w:rPr>
          <w:rFonts w:eastAsia="SimSun"/>
          <w:sz w:val="22"/>
          <w:szCs w:val="22"/>
        </w:rPr>
        <w:t>Process</w:t>
      </w:r>
      <w:r w:rsidRPr="00682161">
        <w:rPr>
          <w:rFonts w:eastAsia="SimSun"/>
          <w:sz w:val="22"/>
          <w:szCs w:val="22"/>
        </w:rPr>
        <w:tab/>
      </w:r>
      <w:r w:rsidRPr="00682161">
        <w:rPr>
          <w:rFonts w:eastAsia="SimSun"/>
          <w:sz w:val="22"/>
          <w:szCs w:val="22"/>
        </w:rPr>
        <w:tab/>
      </w:r>
      <w:r w:rsidRPr="00682161">
        <w:rPr>
          <w:rFonts w:eastAsia="SimSun"/>
          <w:sz w:val="22"/>
          <w:szCs w:val="22"/>
        </w:rPr>
        <w:tab/>
        <w:t>: 3 Process</w:t>
      </w:r>
    </w:p>
    <w:p w:rsidR="00300F0A" w:rsidRDefault="00300F0A" w:rsidP="00682161">
      <w:pPr>
        <w:numPr>
          <w:ilvl w:val="0"/>
          <w:numId w:val="8"/>
        </w:numPr>
        <w:tabs>
          <w:tab w:val="left" w:pos="0"/>
        </w:tabs>
        <w:suppressAutoHyphens/>
        <w:autoSpaceDE w:val="0"/>
        <w:ind w:left="567"/>
        <w:jc w:val="both"/>
        <w:rPr>
          <w:rFonts w:eastAsia="SimSun"/>
          <w:sz w:val="22"/>
          <w:szCs w:val="22"/>
        </w:rPr>
      </w:pPr>
      <w:r w:rsidRPr="00682161">
        <w:rPr>
          <w:rFonts w:eastAsia="SimSun"/>
          <w:sz w:val="22"/>
          <w:szCs w:val="22"/>
        </w:rPr>
        <w:t>Operating Time</w:t>
      </w:r>
      <w:r w:rsidRPr="00682161">
        <w:rPr>
          <w:rFonts w:eastAsia="SimSun"/>
          <w:sz w:val="22"/>
          <w:szCs w:val="22"/>
        </w:rPr>
        <w:tab/>
      </w:r>
      <w:r w:rsidRPr="00682161">
        <w:rPr>
          <w:rFonts w:eastAsia="SimSun"/>
          <w:sz w:val="22"/>
          <w:szCs w:val="22"/>
        </w:rPr>
        <w:tab/>
        <w:t>: 480 Minute</w:t>
      </w:r>
    </w:p>
    <w:p w:rsidR="001F33E6" w:rsidRPr="00682161" w:rsidRDefault="001F33E6" w:rsidP="001F33E6">
      <w:pPr>
        <w:tabs>
          <w:tab w:val="left" w:pos="0"/>
        </w:tabs>
        <w:suppressAutoHyphens/>
        <w:autoSpaceDE w:val="0"/>
        <w:ind w:left="567"/>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b/>
          <w:noProof/>
          <w:sz w:val="22"/>
          <w:szCs w:val="22"/>
        </w:rPr>
        <w:drawing>
          <wp:inline distT="0" distB="0" distL="0" distR="0">
            <wp:extent cx="2909570" cy="2695575"/>
            <wp:effectExtent l="19050" t="19050" r="24130" b="28575"/>
            <wp:docPr id="1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a:srcRect/>
                    <a:stretch>
                      <a:fillRect/>
                    </a:stretch>
                  </pic:blipFill>
                  <pic:spPr bwMode="auto">
                    <a:xfrm>
                      <a:off x="0" y="0"/>
                      <a:ext cx="2909570" cy="2695575"/>
                    </a:xfrm>
                    <a:prstGeom prst="rect">
                      <a:avLst/>
                    </a:prstGeom>
                    <a:solidFill>
                      <a:srgbClr val="FFFFFF"/>
                    </a:solidFill>
                    <a:ln w="6350" cmpd="sng">
                      <a:solidFill>
                        <a:srgbClr val="000000"/>
                      </a:solidFill>
                      <a:miter lim="800000"/>
                      <a:headEnd/>
                      <a:tailEnd/>
                    </a:ln>
                    <a:effectLst/>
                  </pic:spPr>
                </pic:pic>
              </a:graphicData>
            </a:graphic>
          </wp:inline>
        </w:drawing>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w:t>
      </w:r>
      <w:r w:rsidRPr="00682161">
        <w:rPr>
          <w:rFonts w:eastAsia="SimSun"/>
          <w:i/>
          <w:sz w:val="22"/>
          <w:szCs w:val="22"/>
        </w:rPr>
        <w:t>Time Study Measurement Result</w:t>
      </w:r>
      <w:r w:rsidRPr="00682161">
        <w:rPr>
          <w:rFonts w:eastAsia="SimSun"/>
          <w:sz w:val="22"/>
          <w:szCs w:val="22"/>
        </w:rPr>
        <w:t>)</w:t>
      </w:r>
    </w:p>
    <w:p w:rsidR="00300F0A" w:rsidRPr="001F33E6" w:rsidRDefault="00682161" w:rsidP="001F33E6">
      <w:pPr>
        <w:tabs>
          <w:tab w:val="left" w:pos="0"/>
        </w:tabs>
        <w:autoSpaceDE w:val="0"/>
        <w:jc w:val="center"/>
        <w:rPr>
          <w:rFonts w:eastAsia="SimSun"/>
          <w:sz w:val="22"/>
          <w:szCs w:val="22"/>
        </w:rPr>
      </w:pPr>
      <w:proofErr w:type="gramStart"/>
      <w:r>
        <w:rPr>
          <w:rFonts w:eastAsia="SimSun"/>
          <w:b/>
          <w:sz w:val="22"/>
          <w:szCs w:val="22"/>
        </w:rPr>
        <w:t>Gambar 2.</w:t>
      </w:r>
      <w:proofErr w:type="gramEnd"/>
      <w:r w:rsidR="00300F0A" w:rsidRPr="00682161">
        <w:rPr>
          <w:rFonts w:eastAsia="SimSun"/>
          <w:b/>
          <w:sz w:val="22"/>
          <w:szCs w:val="22"/>
        </w:rPr>
        <w:t xml:space="preserve"> </w:t>
      </w:r>
      <w:r w:rsidR="00300F0A" w:rsidRPr="00682161">
        <w:rPr>
          <w:rFonts w:eastAsia="SimSun"/>
          <w:sz w:val="22"/>
          <w:szCs w:val="22"/>
        </w:rPr>
        <w:t>Time Study Analysis Chart of LCD TV</w:t>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    </w:t>
      </w:r>
      <w:r w:rsidRPr="00682161">
        <w:rPr>
          <w:rFonts w:eastAsia="SimSun"/>
          <w:noProof/>
          <w:sz w:val="22"/>
          <w:szCs w:val="22"/>
        </w:rPr>
        <w:drawing>
          <wp:inline distT="0" distB="0" distL="0" distR="0">
            <wp:extent cx="2624455" cy="1614805"/>
            <wp:effectExtent l="19050" t="0" r="4445" b="0"/>
            <wp:docPr id="1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srcRect/>
                    <a:stretch>
                      <a:fillRect/>
                    </a:stretch>
                  </pic:blipFill>
                  <pic:spPr bwMode="auto">
                    <a:xfrm>
                      <a:off x="0" y="0"/>
                      <a:ext cx="2624455" cy="1614805"/>
                    </a:xfrm>
                    <a:prstGeom prst="rect">
                      <a:avLst/>
                    </a:prstGeom>
                    <a:solidFill>
                      <a:srgbClr val="FFFFFF"/>
                    </a:solidFill>
                    <a:ln w="9525">
                      <a:noFill/>
                      <a:miter lim="800000"/>
                      <a:headEnd/>
                      <a:tailEnd/>
                    </a:ln>
                  </pic:spPr>
                </pic:pic>
              </a:graphicData>
            </a:graphic>
          </wp:inline>
        </w:drawing>
      </w: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w:t>
      </w:r>
      <w:r w:rsidRPr="00682161">
        <w:rPr>
          <w:rFonts w:eastAsia="SimSun"/>
          <w:i/>
          <w:sz w:val="22"/>
          <w:szCs w:val="22"/>
        </w:rPr>
        <w:t>Time Study Measurement Result</w:t>
      </w:r>
      <w:r w:rsidRPr="00682161">
        <w:rPr>
          <w:rFonts w:eastAsia="SimSun"/>
          <w:sz w:val="22"/>
          <w:szCs w:val="22"/>
        </w:rPr>
        <w:t>)</w:t>
      </w:r>
    </w:p>
    <w:p w:rsidR="00300F0A" w:rsidRPr="00682161" w:rsidRDefault="00682161" w:rsidP="00682161">
      <w:pPr>
        <w:tabs>
          <w:tab w:val="left" w:pos="0"/>
        </w:tabs>
        <w:autoSpaceDE w:val="0"/>
        <w:jc w:val="center"/>
        <w:rPr>
          <w:rFonts w:eastAsia="SimSun"/>
          <w:sz w:val="22"/>
          <w:szCs w:val="22"/>
        </w:rPr>
      </w:pPr>
      <w:proofErr w:type="gramStart"/>
      <w:r>
        <w:rPr>
          <w:rFonts w:eastAsia="SimSun"/>
          <w:b/>
          <w:sz w:val="22"/>
          <w:szCs w:val="22"/>
        </w:rPr>
        <w:t>Gambar 3.</w:t>
      </w:r>
      <w:proofErr w:type="gramEnd"/>
      <w:r>
        <w:rPr>
          <w:rFonts w:eastAsia="SimSun"/>
          <w:b/>
          <w:sz w:val="22"/>
          <w:szCs w:val="22"/>
        </w:rPr>
        <w:t xml:space="preserve"> </w:t>
      </w:r>
      <w:r w:rsidR="00300F0A" w:rsidRPr="00682161">
        <w:rPr>
          <w:rFonts w:eastAsia="SimSun"/>
          <w:sz w:val="22"/>
          <w:szCs w:val="22"/>
        </w:rPr>
        <w:t>Manufacturing ability operation loss</w:t>
      </w:r>
    </w:p>
    <w:p w:rsidR="00300F0A" w:rsidRPr="00682161" w:rsidRDefault="00300F0A" w:rsidP="00682161">
      <w:pPr>
        <w:tabs>
          <w:tab w:val="left" w:pos="0"/>
        </w:tabs>
        <w:autoSpaceDE w:val="0"/>
        <w:jc w:val="both"/>
        <w:rPr>
          <w:rFonts w:eastAsia="SimSun"/>
          <w:sz w:val="22"/>
          <w:szCs w:val="22"/>
        </w:rPr>
      </w:pPr>
    </w:p>
    <w:p w:rsidR="00300F0A" w:rsidRPr="00682161" w:rsidRDefault="00682161" w:rsidP="00682161">
      <w:pPr>
        <w:tabs>
          <w:tab w:val="left" w:pos="0"/>
        </w:tabs>
        <w:autoSpaceDE w:val="0"/>
        <w:jc w:val="both"/>
        <w:rPr>
          <w:rFonts w:eastAsia="SimSun"/>
          <w:sz w:val="22"/>
          <w:szCs w:val="22"/>
        </w:rPr>
      </w:pPr>
      <w:r>
        <w:rPr>
          <w:rFonts w:eastAsia="SimSun"/>
          <w:sz w:val="22"/>
          <w:szCs w:val="22"/>
        </w:rPr>
        <w:lastRenderedPageBreak/>
        <w:t>Dari gmbar</w:t>
      </w:r>
      <w:r w:rsidR="00300F0A" w:rsidRPr="00682161">
        <w:rPr>
          <w:rFonts w:eastAsia="SimSun"/>
          <w:sz w:val="22"/>
          <w:szCs w:val="22"/>
        </w:rPr>
        <w:t xml:space="preserve"> dapat dilihat beberapa loss yang terjadi:</w:t>
      </w:r>
    </w:p>
    <w:p w:rsidR="00300F0A" w:rsidRPr="00682161" w:rsidRDefault="00300F0A" w:rsidP="00682161">
      <w:pPr>
        <w:numPr>
          <w:ilvl w:val="0"/>
          <w:numId w:val="9"/>
        </w:numPr>
        <w:tabs>
          <w:tab w:val="left" w:pos="0"/>
        </w:tabs>
        <w:suppressAutoHyphens/>
        <w:autoSpaceDE w:val="0"/>
        <w:jc w:val="both"/>
        <w:rPr>
          <w:rFonts w:eastAsia="SimSun"/>
          <w:sz w:val="22"/>
          <w:szCs w:val="22"/>
        </w:rPr>
      </w:pPr>
      <w:r w:rsidRPr="00682161">
        <w:rPr>
          <w:rFonts w:eastAsia="SimSun"/>
          <w:sz w:val="22"/>
          <w:szCs w:val="22"/>
        </w:rPr>
        <w:t>Capability Operation Loss</w:t>
      </w:r>
      <w:r w:rsidRPr="00682161">
        <w:rPr>
          <w:rFonts w:eastAsia="SimSun"/>
          <w:sz w:val="22"/>
          <w:szCs w:val="22"/>
        </w:rPr>
        <w:tab/>
        <w:t>: 38.16% ; 183.18 minute</w:t>
      </w:r>
    </w:p>
    <w:p w:rsidR="00300F0A" w:rsidRDefault="00300F0A" w:rsidP="00682161">
      <w:pPr>
        <w:numPr>
          <w:ilvl w:val="0"/>
          <w:numId w:val="9"/>
        </w:numPr>
        <w:tabs>
          <w:tab w:val="left" w:pos="0"/>
        </w:tabs>
        <w:suppressAutoHyphens/>
        <w:autoSpaceDE w:val="0"/>
        <w:jc w:val="both"/>
        <w:rPr>
          <w:rFonts w:eastAsia="SimSun"/>
          <w:sz w:val="22"/>
          <w:szCs w:val="22"/>
        </w:rPr>
      </w:pPr>
      <w:r w:rsidRPr="00682161">
        <w:rPr>
          <w:rFonts w:eastAsia="SimSun"/>
          <w:sz w:val="22"/>
          <w:szCs w:val="22"/>
        </w:rPr>
        <w:t>Organization Loss</w:t>
      </w:r>
      <w:r w:rsidRPr="00682161">
        <w:rPr>
          <w:rFonts w:eastAsia="SimSun"/>
          <w:sz w:val="22"/>
          <w:szCs w:val="22"/>
        </w:rPr>
        <w:tab/>
      </w:r>
      <w:r w:rsidRPr="00682161">
        <w:rPr>
          <w:rFonts w:eastAsia="SimSun"/>
          <w:sz w:val="22"/>
          <w:szCs w:val="22"/>
        </w:rPr>
        <w:tab/>
        <w:t>: 2.74% ; 13.18 minute</w:t>
      </w:r>
    </w:p>
    <w:p w:rsidR="001F33E6" w:rsidRPr="00682161" w:rsidRDefault="001F33E6" w:rsidP="001F33E6">
      <w:pPr>
        <w:tabs>
          <w:tab w:val="left" w:pos="0"/>
        </w:tabs>
        <w:suppressAutoHyphens/>
        <w:autoSpaceDE w:val="0"/>
        <w:ind w:left="1080"/>
        <w:jc w:val="both"/>
        <w:rPr>
          <w:rFonts w:eastAsia="SimSun"/>
          <w:sz w:val="22"/>
          <w:szCs w:val="22"/>
        </w:rPr>
      </w:pPr>
    </w:p>
    <w:p w:rsidR="00300F0A" w:rsidRDefault="00300F0A" w:rsidP="00682161">
      <w:pPr>
        <w:tabs>
          <w:tab w:val="left" w:pos="0"/>
        </w:tabs>
        <w:autoSpaceDE w:val="0"/>
        <w:jc w:val="both"/>
        <w:rPr>
          <w:rFonts w:eastAsia="SimSun"/>
          <w:sz w:val="22"/>
          <w:szCs w:val="22"/>
        </w:rPr>
      </w:pPr>
      <w:r w:rsidRPr="00682161">
        <w:rPr>
          <w:rFonts w:eastAsia="SimSun"/>
          <w:noProof/>
          <w:sz w:val="22"/>
          <w:szCs w:val="22"/>
        </w:rPr>
        <w:drawing>
          <wp:inline distT="0" distB="0" distL="0" distR="0">
            <wp:extent cx="2042795" cy="1377315"/>
            <wp:effectExtent l="19050" t="19050" r="14605" b="13335"/>
            <wp:docPr id="2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a:srcRect/>
                    <a:stretch>
                      <a:fillRect/>
                    </a:stretch>
                  </pic:blipFill>
                  <pic:spPr bwMode="auto">
                    <a:xfrm>
                      <a:off x="0" y="0"/>
                      <a:ext cx="2042795" cy="1377315"/>
                    </a:xfrm>
                    <a:prstGeom prst="rect">
                      <a:avLst/>
                    </a:prstGeom>
                    <a:solidFill>
                      <a:srgbClr val="FFFFFF"/>
                    </a:solidFill>
                    <a:ln w="6350" cmpd="sng">
                      <a:solidFill>
                        <a:srgbClr val="000000"/>
                      </a:solidFill>
                      <a:miter lim="800000"/>
                      <a:headEnd/>
                      <a:tailEnd/>
                    </a:ln>
                    <a:effectLst/>
                  </pic:spPr>
                </pic:pic>
              </a:graphicData>
            </a:graphic>
          </wp:inline>
        </w:drawing>
      </w:r>
    </w:p>
    <w:p w:rsidR="001F33E6" w:rsidRPr="00682161" w:rsidRDefault="001F33E6" w:rsidP="00682161">
      <w:pPr>
        <w:tabs>
          <w:tab w:val="left" w:pos="0"/>
        </w:tabs>
        <w:autoSpaceDE w:val="0"/>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LOB efficiency dari LOB method adalah 95.56 %. Kondisi ini hampir stabil, ketidakstabilan yang ada disebabkan oleh kerja </w:t>
      </w:r>
      <w:proofErr w:type="gramStart"/>
      <w:r w:rsidRPr="00682161">
        <w:rPr>
          <w:rFonts w:eastAsia="SimSun"/>
          <w:sz w:val="22"/>
          <w:szCs w:val="22"/>
        </w:rPr>
        <w:t>un</w:t>
      </w:r>
      <w:proofErr w:type="gramEnd"/>
      <w:r w:rsidRPr="00682161">
        <w:rPr>
          <w:rFonts w:eastAsia="SimSun"/>
          <w:sz w:val="22"/>
          <w:szCs w:val="22"/>
        </w:rPr>
        <w:t xml:space="preserve"> reguller.</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Performance Loss</w:t>
      </w:r>
      <w:r w:rsidRPr="00682161">
        <w:rPr>
          <w:rFonts w:eastAsia="SimSun"/>
          <w:sz w:val="22"/>
          <w:szCs w:val="22"/>
        </w:rPr>
        <w:tab/>
      </w:r>
      <w:r w:rsidRPr="00682161">
        <w:rPr>
          <w:rFonts w:eastAsia="SimSun"/>
          <w:sz w:val="22"/>
          <w:szCs w:val="22"/>
        </w:rPr>
        <w:tab/>
        <w:t>: 4.97 % ; 23.8 minute</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Actual Tact Time (TACT TIME)</w:t>
      </w:r>
      <w:r w:rsidRPr="00682161">
        <w:rPr>
          <w:rFonts w:eastAsia="SimSun"/>
          <w:sz w:val="22"/>
          <w:szCs w:val="22"/>
        </w:rPr>
        <w:tab/>
        <w:t>: 240 Sec.</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 xml:space="preserve">Capability Tact Time </w:t>
      </w:r>
      <w:r w:rsidRPr="00682161">
        <w:rPr>
          <w:rFonts w:eastAsia="SimSun"/>
          <w:sz w:val="22"/>
          <w:szCs w:val="22"/>
        </w:rPr>
        <w:tab/>
      </w:r>
      <w:r w:rsidRPr="00682161">
        <w:rPr>
          <w:rFonts w:eastAsia="SimSun"/>
          <w:sz w:val="22"/>
          <w:szCs w:val="22"/>
        </w:rPr>
        <w:tab/>
        <w:t>: 240 Sec</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Neck Time (N/T)</w:t>
      </w:r>
      <w:r w:rsidRPr="00682161">
        <w:rPr>
          <w:rFonts w:eastAsia="SimSun"/>
          <w:sz w:val="22"/>
          <w:szCs w:val="22"/>
        </w:rPr>
        <w:tab/>
      </w:r>
      <w:r w:rsidRPr="00682161">
        <w:rPr>
          <w:rFonts w:eastAsia="SimSun"/>
          <w:sz w:val="22"/>
          <w:szCs w:val="22"/>
        </w:rPr>
        <w:tab/>
        <w:t>: 148.41 sec</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Cycle Time (C/T)</w:t>
      </w:r>
      <w:r w:rsidRPr="00682161">
        <w:rPr>
          <w:rFonts w:eastAsia="SimSun"/>
          <w:sz w:val="22"/>
          <w:szCs w:val="22"/>
        </w:rPr>
        <w:tab/>
      </w:r>
      <w:r w:rsidRPr="00682161">
        <w:rPr>
          <w:rFonts w:eastAsia="SimSun"/>
          <w:sz w:val="22"/>
          <w:szCs w:val="22"/>
        </w:rPr>
        <w:tab/>
        <w:t>: 141.82 Sec</w:t>
      </w:r>
    </w:p>
    <w:p w:rsidR="00300F0A" w:rsidRPr="00682161" w:rsidRDefault="00300F0A" w:rsidP="00682161">
      <w:pPr>
        <w:numPr>
          <w:ilvl w:val="0"/>
          <w:numId w:val="10"/>
        </w:numPr>
        <w:tabs>
          <w:tab w:val="left" w:pos="0"/>
        </w:tabs>
        <w:suppressAutoHyphens/>
        <w:autoSpaceDE w:val="0"/>
        <w:jc w:val="both"/>
        <w:rPr>
          <w:rFonts w:eastAsia="SimSun"/>
          <w:sz w:val="22"/>
          <w:szCs w:val="22"/>
        </w:rPr>
      </w:pPr>
      <w:r w:rsidRPr="00682161">
        <w:rPr>
          <w:rFonts w:eastAsia="SimSun"/>
          <w:sz w:val="22"/>
          <w:szCs w:val="22"/>
        </w:rPr>
        <w:t>Net Time</w:t>
      </w:r>
      <w:r w:rsidRPr="00682161">
        <w:rPr>
          <w:rFonts w:eastAsia="SimSun"/>
          <w:sz w:val="22"/>
          <w:szCs w:val="22"/>
        </w:rPr>
        <w:tab/>
      </w:r>
      <w:r w:rsidRPr="00682161">
        <w:rPr>
          <w:rFonts w:eastAsia="SimSun"/>
          <w:sz w:val="22"/>
          <w:szCs w:val="22"/>
        </w:rPr>
        <w:tab/>
      </w:r>
      <w:r w:rsidRPr="00682161">
        <w:rPr>
          <w:rFonts w:eastAsia="SimSun"/>
          <w:sz w:val="22"/>
          <w:szCs w:val="22"/>
        </w:rPr>
        <w:tab/>
        <w:t>: 129.88 Sec</w:t>
      </w:r>
    </w:p>
    <w:p w:rsidR="00300F0A" w:rsidRPr="00682161" w:rsidRDefault="00300F0A" w:rsidP="00682161">
      <w:pPr>
        <w:tabs>
          <w:tab w:val="left" w:pos="0"/>
        </w:tabs>
        <w:autoSpaceDE w:val="0"/>
        <w:jc w:val="both"/>
        <w:rPr>
          <w:rFonts w:eastAsia="SimSun"/>
          <w:sz w:val="22"/>
          <w:szCs w:val="22"/>
        </w:rPr>
      </w:pPr>
    </w:p>
    <w:p w:rsidR="00300F0A" w:rsidRPr="00682161" w:rsidRDefault="00300F0A" w:rsidP="00682161">
      <w:pPr>
        <w:tabs>
          <w:tab w:val="left" w:pos="0"/>
        </w:tabs>
        <w:autoSpaceDE w:val="0"/>
        <w:jc w:val="both"/>
        <w:rPr>
          <w:rFonts w:eastAsia="SimSun"/>
          <w:sz w:val="22"/>
          <w:szCs w:val="22"/>
        </w:rPr>
      </w:pPr>
      <w:r w:rsidRPr="00682161">
        <w:rPr>
          <w:rFonts w:eastAsia="SimSun"/>
          <w:sz w:val="22"/>
          <w:szCs w:val="22"/>
        </w:rPr>
        <w:t xml:space="preserve">Dari data di atas maka dapat disusun suatu pohon keputusan dengan data dasar membandingkan LOB, dan set per worker. </w:t>
      </w:r>
    </w:p>
    <w:p w:rsidR="00300F0A" w:rsidRPr="00682161" w:rsidRDefault="00300F0A" w:rsidP="00682161">
      <w:pPr>
        <w:tabs>
          <w:tab w:val="left" w:pos="0"/>
        </w:tabs>
        <w:autoSpaceDE w:val="0"/>
        <w:jc w:val="both"/>
        <w:rPr>
          <w:b/>
          <w:sz w:val="22"/>
          <w:szCs w:val="22"/>
        </w:rPr>
      </w:pPr>
    </w:p>
    <w:p w:rsidR="00300F0A" w:rsidRPr="00682161" w:rsidRDefault="00300F0A" w:rsidP="00682161">
      <w:pPr>
        <w:tabs>
          <w:tab w:val="left" w:pos="0"/>
        </w:tabs>
        <w:autoSpaceDE w:val="0"/>
        <w:jc w:val="both"/>
        <w:rPr>
          <w:b/>
          <w:sz w:val="22"/>
          <w:szCs w:val="22"/>
        </w:rPr>
      </w:pPr>
      <w:r w:rsidRPr="00682161">
        <w:rPr>
          <w:b/>
          <w:sz w:val="22"/>
          <w:szCs w:val="22"/>
        </w:rPr>
        <w:t>Penggunaan Pohon Keputusan</w:t>
      </w:r>
    </w:p>
    <w:p w:rsidR="00300F0A" w:rsidRPr="00682161" w:rsidRDefault="00300F0A" w:rsidP="00682161">
      <w:pPr>
        <w:tabs>
          <w:tab w:val="left" w:pos="0"/>
        </w:tabs>
        <w:autoSpaceDE w:val="0"/>
        <w:jc w:val="both"/>
        <w:rPr>
          <w:sz w:val="22"/>
          <w:szCs w:val="22"/>
        </w:rPr>
      </w:pPr>
      <w:r w:rsidRPr="00682161">
        <w:rPr>
          <w:sz w:val="22"/>
          <w:szCs w:val="22"/>
        </w:rPr>
        <w:tab/>
      </w:r>
      <w:proofErr w:type="gramStart"/>
      <w:r w:rsidRPr="00682161">
        <w:rPr>
          <w:sz w:val="22"/>
          <w:szCs w:val="22"/>
        </w:rPr>
        <w:t>Ada beberapa metode yang bisa digunakan dalam pengambilan keputusan.</w:t>
      </w:r>
      <w:proofErr w:type="gramEnd"/>
      <w:r w:rsidRPr="00682161">
        <w:rPr>
          <w:sz w:val="22"/>
          <w:szCs w:val="22"/>
        </w:rPr>
        <w:t xml:space="preserve"> Berikut adalah metode pengambilan keputusan dengan menggunakan data dasar LOB dimana Line </w:t>
      </w:r>
      <w:proofErr w:type="gramStart"/>
      <w:r w:rsidRPr="00682161">
        <w:rPr>
          <w:sz w:val="22"/>
          <w:szCs w:val="22"/>
        </w:rPr>
        <w:t>Of</w:t>
      </w:r>
      <w:proofErr w:type="gramEnd"/>
      <w:r w:rsidRPr="00682161">
        <w:rPr>
          <w:sz w:val="22"/>
          <w:szCs w:val="22"/>
        </w:rPr>
        <w:t xml:space="preserve"> Balance mempunyai peranan yang significant dalam hal proses produksi</w:t>
      </w:r>
    </w:p>
    <w:p w:rsidR="00300F0A" w:rsidRPr="00682161" w:rsidRDefault="00300F0A" w:rsidP="00682161">
      <w:pPr>
        <w:tabs>
          <w:tab w:val="left" w:pos="0"/>
        </w:tabs>
        <w:autoSpaceDE w:val="0"/>
        <w:jc w:val="both"/>
        <w:rPr>
          <w:sz w:val="22"/>
          <w:szCs w:val="22"/>
        </w:rPr>
      </w:pPr>
      <w:r w:rsidRPr="00682161">
        <w:rPr>
          <w:sz w:val="22"/>
          <w:szCs w:val="22"/>
        </w:rPr>
      </w:r>
      <w:r w:rsidRPr="00682161">
        <w:rPr>
          <w:sz w:val="22"/>
          <w:szCs w:val="22"/>
        </w:rPr>
        <w:pict>
          <v:group id="_x0000_s1026" style="width:222.35pt;height:176.6pt;mso-wrap-distance-left:0;mso-wrap-distance-right:0;mso-position-horizontal-relative:char;mso-position-vertical-relative:line" coordsize="6938,4079">
            <o:lock v:ext="edit" text="t"/>
            <v:rect id="_x0000_s1027" style="position:absolute;top:1;width:6938;height:4078;v-text-anchor:middle" filled="f" stroked="f">
              <v:stroke joinstyle="round"/>
            </v:rect>
            <v:group id="Group 35" o:spid="_x0000_s1028" style="position:absolute;top:480;width:5657;height:3399;mso-wrap-distance-left:0;mso-wrap-distance-right:0" coordorigin=",480" coordsize="5657,3399">
              <o:lock v:ext="edit" text="t"/>
              <v:group id="Group 29" o:spid="_x0000_s1029" style="position:absolute;top:480;width:3597;height:3399;mso-wrap-distance-left:0;mso-wrap-distance-right:0" coordorigin=",480" coordsize="3597,3399">
                <o:lock v:ext="edit" text="t"/>
                <v:group id="_x0000_s1030" style="position:absolute;left:2557;top:1060;width:261;height:261;mso-wrap-distance-left:0;mso-wrap-distance-right:0" coordorigin="2557,1060" coordsize="261,261">
                  <o:lock v:ext="edit" text="t"/>
                  <v:oval id="Oval 8" o:spid="_x0000_s1031" style="position:absolute;left:2557;top:1060;width:261;height:261;v-text-anchor:middle" fillcolor="#0f6fc6" strokecolor="#085091" strokeweight=".71mm">
                    <v:fill color2="#f09039"/>
                    <v:stroke color2="#f7af6e" joinstyle="miter"/>
                  </v:oval>
                  <v:shapetype id="_x0000_t202" coordsize="21600,21600" o:spt="202" path="m,l,21600r21600,l21600,xe">
                    <v:stroke joinstyle="miter"/>
                    <v:path gradientshapeok="t" o:connecttype="rect"/>
                  </v:shapetype>
                  <v:shape id="_x0000_s1032" type="#_x0000_t202" style="position:absolute;left:2595;top:1098;width:185;height:185;v-text-anchor:middle" filled="f" stroked="f">
                    <v:stroke joinstyle="round"/>
                  </v:shape>
                </v:group>
                <v:shape id="_x0000_s1033" type="#_x0000_t202" style="position:absolute;top:1990;width:351;height:349;v-text-anchor:middle" fillcolor="#0f6fc6" strokecolor="#085091" strokeweight=".71mm">
                  <v:fill color2="#f09039"/>
                  <v:stroke color2="#f7af6e"/>
                </v:shape>
                <v:line id="Straight Connector 11" o:spid="_x0000_s1034" style="position:absolute;flip:y" from="352,1147" to="1055,2163" strokecolor="#065093" strokeweight=".26mm">
                  <v:stroke color2="#f9af6c" joinstyle="miter"/>
                </v:line>
                <v:line id="Straight Connector 14" o:spid="_x0000_s1035" style="position:absolute" from="352,2165" to="1055,3151" strokecolor="#065093" strokeweight=".26mm">
                  <v:stroke color2="#f9af6c" joinstyle="miter"/>
                </v:line>
                <v:line id="Straight Connector 16" o:spid="_x0000_s1036" style="position:absolute;flip:y" from="2849,480" to="3552,1176" strokecolor="#065093" strokeweight=".26mm">
                  <v:stroke color2="#f9af6c" joinstyle="miter"/>
                </v:line>
                <v:line id="Straight Connector 17" o:spid="_x0000_s1037" style="position:absolute" from="2849,1178" to="3552,1874" strokecolor="#065093" strokeweight=".26mm">
                  <v:stroke color2="#f9af6c" joinstyle="miter"/>
                </v:line>
                <v:line id="Straight Connector 21" o:spid="_x0000_s1038" style="position:absolute" from="1057,1148" to="2555,1177" strokecolor="#065093" strokeweight=".26mm">
                  <v:stroke color2="#f9af6c" joinstyle="miter"/>
                </v:line>
                <v:group id="_x0000_s1039" style="position:absolute;left:2599;top:3068;width:263;height:258;mso-wrap-distance-left:0;mso-wrap-distance-right:0" coordorigin="2599,3068" coordsize="263,258">
                  <o:lock v:ext="edit" text="t"/>
                  <v:oval id="Oval 23" o:spid="_x0000_s1040" style="position:absolute;left:2599;top:3068;width:263;height:258;v-text-anchor:middle" fillcolor="#0f6fc6" strokecolor="#085091" strokeweight=".71mm">
                    <v:fill color2="#f09039"/>
                    <v:stroke color2="#f7af6e" joinstyle="miter"/>
                  </v:oval>
                  <v:shape id="_x0000_s1041" type="#_x0000_t202" style="position:absolute;left:2637;top:3105;width:187;height:182;v-text-anchor:middle" filled="f" stroked="f">
                    <v:stroke joinstyle="round"/>
                  </v:shape>
                </v:group>
                <v:line id="Straight Connector 24" o:spid="_x0000_s1042" style="position:absolute;flip:y" from="2894,2484" to="3597,3180" strokecolor="#065093" strokeweight=".26mm">
                  <v:stroke color2="#f9af6c" joinstyle="miter"/>
                </v:line>
                <v:line id="Straight Connector 25" o:spid="_x0000_s1043" style="position:absolute" from="2894,3183" to="3597,3879" strokecolor="#065093" strokeweight=".26mm">
                  <v:stroke color2="#f9af6c" joinstyle="miter"/>
                </v:line>
                <v:line id="Straight Connector 26" o:spid="_x0000_s1044" style="position:absolute" from="1102,3153" to="2598,3182" strokecolor="#065093" strokeweight=".26mm">
                  <v:stroke color2="#f9af6c" joinstyle="miter"/>
                </v:line>
              </v:group>
              <v:line id="Straight Connector 31" o:spid="_x0000_s1045" style="position:absolute" from="3599,481" to="5637,482" strokecolor="#065093" strokeweight=".26mm">
                <v:stroke color2="#f9af6c" joinstyle="miter"/>
              </v:line>
              <v:line id="Straight Connector 32" o:spid="_x0000_s1046" style="position:absolute" from="3599,1878" to="5637,1879" strokecolor="#065093" strokeweight=".26mm">
                <v:stroke color2="#f9af6c" joinstyle="miter"/>
              </v:line>
              <v:line id="Straight Connector 33" o:spid="_x0000_s1047" style="position:absolute" from="3599,2498" to="5637,2499" strokecolor="#065093" strokeweight=".26mm">
                <v:stroke color2="#f9af6c" joinstyle="miter"/>
              </v:line>
              <v:line id="Straight Connector 34" o:spid="_x0000_s1048" style="position:absolute" from="3619,3878" to="5657,3879" strokecolor="#065093" strokeweight=".26mm">
                <v:stroke color2="#f9af6c" joinstyle="miter"/>
              </v:line>
            </v:group>
            <v:shape id="_x0000_s1049" type="#_x0000_t202" style="position:absolute;left:1153;top:719;width:1005;height:434;v-text-anchor:middle" filled="f" stroked="f">
              <v:stroke joinstyle="round"/>
            </v:shape>
            <v:shape id="_x0000_s1050" type="#_x0000_t202" style="position:absolute;left:1319;top:3120;width:821;height:434;v-text-anchor:middle" filled="f" stroked="f">
              <v:stroke joinstyle="round"/>
            </v:shape>
            <v:shape id="_x0000_s1051" type="#_x0000_t202" style="position:absolute;left:4099;width:1006;height:434;v-text-anchor:middle" filled="f" stroked="f">
              <v:stroke joinstyle="round"/>
              <v:textbox style="mso-next-textbox:#_x0000_s1051;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Berhasil</w:t>
                    </w:r>
                  </w:p>
                </w:txbxContent>
              </v:textbox>
            </v:shape>
            <v:shape id="_x0000_s1052" type="#_x0000_t202" style="position:absolute;left:4219;top:1800;width:819;height:432;v-text-anchor:middle" filled="f" stroked="f">
              <v:stroke joinstyle="round"/>
              <v:textbox style="mso-next-textbox:#_x0000_s1052;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Gagal</w:t>
                    </w:r>
                  </w:p>
                </w:txbxContent>
              </v:textbox>
            </v:shape>
            <v:shape id="_x0000_s1053" type="#_x0000_t202" style="position:absolute;left:4218;top:2084;width:1006;height:434;v-text-anchor:middle" filled="f" stroked="f">
              <v:stroke joinstyle="round"/>
              <v:textbox style="mso-next-textbox:#_x0000_s1053;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Berhasil</w:t>
                    </w:r>
                  </w:p>
                </w:txbxContent>
              </v:textbox>
            </v:shape>
            <v:shape id="_x0000_s1054" type="#_x0000_t202" style="position:absolute;left:4339;top:3524;width:819;height:434;v-text-anchor:middle" filled="f" stroked="f">
              <v:stroke joinstyle="round"/>
              <v:textbox style="mso-next-textbox:#_x0000_s1054;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Gagal</w:t>
                    </w:r>
                  </w:p>
                </w:txbxContent>
              </v:textbox>
            </v:shape>
            <v:shape id="_x0000_s1055" type="#_x0000_t202" style="position:absolute;left:1080;top:1260;width:1559;height:432;v-text-anchor:middle" filled="f" stroked="f">
              <v:stroke joinstyle="round"/>
              <v:textbox style="mso-next-textbox:#_x0000_s1055;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Cell Line</w:t>
                    </w:r>
                  </w:p>
                </w:txbxContent>
              </v:textbox>
            </v:shape>
            <v:shape id="_x0000_s1056" type="#_x0000_t202" style="position:absolute;left:1079;top:2639;width:1618;height:434;v-text-anchor:middle" filled="f" stroked="f">
              <v:stroke joinstyle="round"/>
              <v:textbox style="mso-next-textbox:#_x0000_s1056;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Conveyor Line</w:t>
                    </w:r>
                  </w:p>
                </w:txbxContent>
              </v:textbox>
            </v:shape>
            <v:shape id="_x0000_s1057" type="#_x0000_t202" style="position:absolute;left:4352;top:445;width:565;height:432;v-text-anchor:middle" filled="f" stroked="f">
              <v:stroke joinstyle="round"/>
              <v:textbox style="mso-next-textbox:#_x0000_s1057;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0</w:t>
                    </w:r>
                    <w:proofErr w:type="gramStart"/>
                    <w:r w:rsidRPr="00DF1EDB">
                      <w:rPr>
                        <w:rFonts w:ascii="Arial Narrow" w:eastAsia="Calibri" w:hAnsi="Arial Narrow" w:cs="Arial Narrow"/>
                        <w:color w:val="000000"/>
                        <w:sz w:val="16"/>
                        <w:szCs w:val="16"/>
                      </w:rPr>
                      <w:t>,5</w:t>
                    </w:r>
                    <w:proofErr w:type="gramEnd"/>
                  </w:p>
                </w:txbxContent>
              </v:textbox>
            </v:shape>
            <v:shape id="_x0000_s1058" type="#_x0000_t202" style="position:absolute;left:4352;top:1459;width:565;height:434;v-text-anchor:middle" filled="f" stroked="f">
              <v:stroke joinstyle="round"/>
              <v:textbox style="mso-next-textbox:#_x0000_s1058;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0</w:t>
                    </w:r>
                    <w:proofErr w:type="gramStart"/>
                    <w:r w:rsidRPr="00DF1EDB">
                      <w:rPr>
                        <w:rFonts w:ascii="Arial Narrow" w:eastAsia="Calibri" w:hAnsi="Arial Narrow" w:cs="Arial Narrow"/>
                        <w:color w:val="000000"/>
                        <w:sz w:val="16"/>
                        <w:szCs w:val="16"/>
                      </w:rPr>
                      <w:t>,5</w:t>
                    </w:r>
                    <w:proofErr w:type="gramEnd"/>
                  </w:p>
                </w:txbxContent>
              </v:textbox>
            </v:shape>
            <v:shape id="_x0000_s1059" type="#_x0000_t202" style="position:absolute;left:4352;top:2519;width:565;height:434;v-text-anchor:middle" filled="f" stroked="f">
              <v:stroke joinstyle="round"/>
              <v:textbox style="mso-next-textbox:#_x0000_s1059;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0</w:t>
                    </w:r>
                    <w:proofErr w:type="gramStart"/>
                    <w:r w:rsidRPr="00DF1EDB">
                      <w:rPr>
                        <w:rFonts w:ascii="Arial Narrow" w:eastAsia="Calibri" w:hAnsi="Arial Narrow" w:cs="Arial Narrow"/>
                        <w:color w:val="000000"/>
                        <w:sz w:val="16"/>
                        <w:szCs w:val="16"/>
                      </w:rPr>
                      <w:t>,5</w:t>
                    </w:r>
                    <w:proofErr w:type="gramEnd"/>
                  </w:p>
                </w:txbxContent>
              </v:textbox>
            </v:shape>
            <v:shape id="_x0000_s1060" type="#_x0000_t202" style="position:absolute;left:4559;top:3165;width:569;height:432;v-text-anchor:middle" filled="f" stroked="f">
              <v:stroke joinstyle="round"/>
              <v:textbox style="mso-next-textbox:#_x0000_s1060;mso-rotate-with-shape:t">
                <w:txbxContent>
                  <w:p w:rsidR="00300F0A" w:rsidRDefault="00300F0A" w:rsidP="00300F0A">
                    <w:pPr>
                      <w:autoSpaceDE w:val="0"/>
                      <w:spacing w:after="200" w:line="276" w:lineRule="auto"/>
                      <w:rPr>
                        <w:rFonts w:ascii="Arial Narrow" w:eastAsia="Calibri" w:hAnsi="Arial Narrow" w:cs="Arial Narrow"/>
                        <w:color w:val="000000"/>
                      </w:rPr>
                    </w:pPr>
                    <w:r w:rsidRPr="00DF1EDB">
                      <w:rPr>
                        <w:rFonts w:ascii="Arial Narrow" w:eastAsia="Calibri" w:hAnsi="Arial Narrow" w:cs="Arial Narrow"/>
                        <w:color w:val="000000"/>
                        <w:sz w:val="16"/>
                        <w:szCs w:val="16"/>
                      </w:rPr>
                      <w:t>0</w:t>
                    </w:r>
                    <w:proofErr w:type="gramStart"/>
                    <w:r>
                      <w:rPr>
                        <w:rFonts w:ascii="Arial Narrow" w:eastAsia="Calibri" w:hAnsi="Arial Narrow" w:cs="Arial Narrow"/>
                        <w:color w:val="000000"/>
                      </w:rPr>
                      <w:t>,5</w:t>
                    </w:r>
                    <w:proofErr w:type="gramEnd"/>
                  </w:p>
                </w:txbxContent>
              </v:textbox>
            </v:shape>
            <v:shape id="_x0000_s1061" type="#_x0000_t202" style="position:absolute;left:5759;top:240;width:1179;height:434;v-text-anchor:middle" filled="f" stroked="f">
              <v:stroke joinstyle="round"/>
              <v:textbox style="mso-next-textbox:#_x0000_s1061;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96%</w:t>
                    </w:r>
                  </w:p>
                </w:txbxContent>
              </v:textbox>
            </v:shape>
            <v:shape id="_x0000_s1062" type="#_x0000_t202" style="position:absolute;left:5759;top:1645;width:1179;height:432;v-text-anchor:middle" filled="f" stroked="f">
              <v:stroke joinstyle="round"/>
              <v:textbox style="mso-next-textbox:#_x0000_s1062;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75%</w:t>
                    </w:r>
                  </w:p>
                </w:txbxContent>
              </v:textbox>
            </v:shape>
            <v:shape id="_x0000_s1063" type="#_x0000_t202" style="position:absolute;left:5759;top:2324;width:1179;height:434;v-text-anchor:middle" filled="f" stroked="f">
              <v:stroke joinstyle="round"/>
              <v:textbox style="mso-next-textbox:#_x0000_s1063;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85%</w:t>
                    </w:r>
                  </w:p>
                </w:txbxContent>
              </v:textbox>
            </v:shape>
            <v:shape id="_x0000_s1064" type="#_x0000_t202" style="position:absolute;left:5759;top:3644;width:1179;height:434;v-text-anchor:middle" filled="f" stroked="f">
              <v:stroke joinstyle="round"/>
              <v:textbox style="mso-next-textbox:#_x0000_s1064;mso-rotate-with-shape:t">
                <w:txbxContent>
                  <w:p w:rsidR="00300F0A" w:rsidRPr="00DF1EDB" w:rsidRDefault="00300F0A" w:rsidP="00300F0A">
                    <w:pPr>
                      <w:autoSpaceDE w:val="0"/>
                      <w:spacing w:after="200" w:line="276" w:lineRule="auto"/>
                      <w:rPr>
                        <w:rFonts w:ascii="Arial Narrow" w:eastAsia="Calibri" w:hAnsi="Arial Narrow" w:cs="Arial Narrow"/>
                        <w:color w:val="000000"/>
                        <w:sz w:val="16"/>
                        <w:szCs w:val="16"/>
                      </w:rPr>
                    </w:pPr>
                    <w:r w:rsidRPr="00DF1EDB">
                      <w:rPr>
                        <w:rFonts w:ascii="Arial Narrow" w:eastAsia="Calibri" w:hAnsi="Arial Narrow" w:cs="Arial Narrow"/>
                        <w:color w:val="000000"/>
                        <w:sz w:val="16"/>
                        <w:szCs w:val="16"/>
                      </w:rPr>
                      <w:t>65%</w:t>
                    </w:r>
                  </w:p>
                </w:txbxContent>
              </v:textbox>
            </v:shape>
            <w10:wrap type="none"/>
            <w10:anchorlock/>
          </v:group>
        </w:pict>
      </w:r>
    </w:p>
    <w:p w:rsidR="00300F0A" w:rsidRPr="00682161" w:rsidRDefault="00300F0A" w:rsidP="00682161">
      <w:pPr>
        <w:tabs>
          <w:tab w:val="left" w:pos="0"/>
        </w:tabs>
        <w:autoSpaceDE w:val="0"/>
        <w:jc w:val="both"/>
        <w:rPr>
          <w:sz w:val="22"/>
          <w:szCs w:val="22"/>
        </w:rPr>
      </w:pPr>
    </w:p>
    <w:p w:rsidR="00300F0A" w:rsidRPr="00682161" w:rsidRDefault="00300F0A" w:rsidP="00682161">
      <w:pPr>
        <w:tabs>
          <w:tab w:val="left" w:pos="0"/>
        </w:tabs>
        <w:autoSpaceDE w:val="0"/>
        <w:jc w:val="both"/>
        <w:rPr>
          <w:sz w:val="22"/>
          <w:szCs w:val="22"/>
        </w:rPr>
      </w:pPr>
      <w:r w:rsidRPr="00682161">
        <w:rPr>
          <w:sz w:val="22"/>
          <w:szCs w:val="22"/>
        </w:rPr>
        <w:t>Cell Line = (0.5 x 96) + (0.5 x (-75) = 10.5</w:t>
      </w:r>
    </w:p>
    <w:p w:rsidR="00300F0A" w:rsidRPr="00682161" w:rsidRDefault="00300F0A" w:rsidP="00682161">
      <w:pPr>
        <w:tabs>
          <w:tab w:val="left" w:pos="0"/>
        </w:tabs>
        <w:autoSpaceDE w:val="0"/>
        <w:jc w:val="both"/>
        <w:rPr>
          <w:sz w:val="22"/>
          <w:szCs w:val="22"/>
        </w:rPr>
      </w:pPr>
      <w:r w:rsidRPr="00682161">
        <w:rPr>
          <w:sz w:val="22"/>
          <w:szCs w:val="22"/>
        </w:rPr>
        <w:t>Conveyor Line = (0.5 x 85) + (0.5 x (-65)) = 10</w:t>
      </w:r>
    </w:p>
    <w:p w:rsidR="00300F0A" w:rsidRPr="00682161" w:rsidRDefault="00300F0A" w:rsidP="00682161">
      <w:pPr>
        <w:tabs>
          <w:tab w:val="left" w:pos="0"/>
        </w:tabs>
        <w:autoSpaceDE w:val="0"/>
        <w:jc w:val="both"/>
        <w:rPr>
          <w:sz w:val="22"/>
          <w:szCs w:val="22"/>
        </w:rPr>
      </w:pPr>
      <w:r w:rsidRPr="00682161">
        <w:rPr>
          <w:sz w:val="22"/>
          <w:szCs w:val="22"/>
        </w:rPr>
        <w:t>Nilai ekspektasi terbesar ada pada Cell Line maka alternative yang dipilih adalah Cell Line</w:t>
      </w:r>
    </w:p>
    <w:p w:rsidR="00300F0A" w:rsidRPr="00682161" w:rsidRDefault="00300F0A" w:rsidP="00682161">
      <w:pPr>
        <w:tabs>
          <w:tab w:val="left" w:pos="0"/>
        </w:tabs>
        <w:autoSpaceDE w:val="0"/>
        <w:jc w:val="both"/>
        <w:rPr>
          <w:sz w:val="22"/>
          <w:szCs w:val="22"/>
        </w:rPr>
      </w:pPr>
    </w:p>
    <w:p w:rsidR="00300F0A" w:rsidRPr="00682161" w:rsidRDefault="00300F0A" w:rsidP="00682161">
      <w:pPr>
        <w:numPr>
          <w:ilvl w:val="1"/>
          <w:numId w:val="8"/>
        </w:numPr>
        <w:tabs>
          <w:tab w:val="left" w:pos="0"/>
        </w:tabs>
        <w:suppressAutoHyphens/>
        <w:autoSpaceDE w:val="0"/>
        <w:jc w:val="both"/>
        <w:rPr>
          <w:b/>
          <w:sz w:val="22"/>
          <w:szCs w:val="22"/>
        </w:rPr>
      </w:pPr>
      <w:r w:rsidRPr="00682161">
        <w:rPr>
          <w:b/>
          <w:sz w:val="22"/>
          <w:szCs w:val="22"/>
        </w:rPr>
        <w:t xml:space="preserve">Penggunaan Metode EOL &amp; EVPI </w:t>
      </w:r>
    </w:p>
    <w:p w:rsidR="00100CC8" w:rsidRDefault="000172CB" w:rsidP="00682161">
      <w:pPr>
        <w:tabs>
          <w:tab w:val="left" w:pos="0"/>
        </w:tabs>
        <w:autoSpaceDE w:val="0"/>
        <w:jc w:val="both"/>
        <w:rPr>
          <w:sz w:val="22"/>
          <w:szCs w:val="22"/>
        </w:rPr>
      </w:pPr>
      <w:r>
        <w:rPr>
          <w:sz w:val="22"/>
          <w:szCs w:val="22"/>
        </w:rPr>
        <w:tab/>
      </w:r>
      <w:r w:rsidR="00300F0A" w:rsidRPr="00682161">
        <w:rPr>
          <w:sz w:val="22"/>
          <w:szCs w:val="22"/>
        </w:rPr>
        <w:t xml:space="preserve">Selain penggunaan metode pohon keputusan, metode lain yang bisa dipakai adalah metode EOL dan EVPI dimana metode ii menggunakan tabel perbandingan dari setiap faktor yang berpengaruh. </w:t>
      </w:r>
    </w:p>
    <w:p w:rsidR="00100CC8" w:rsidRDefault="00100CC8" w:rsidP="00682161">
      <w:pPr>
        <w:tabs>
          <w:tab w:val="left" w:pos="0"/>
        </w:tabs>
        <w:autoSpaceDE w:val="0"/>
        <w:jc w:val="both"/>
        <w:rPr>
          <w:sz w:val="22"/>
          <w:szCs w:val="22"/>
        </w:rPr>
      </w:pPr>
    </w:p>
    <w:p w:rsidR="00300F0A" w:rsidRPr="00682161" w:rsidRDefault="00300F0A" w:rsidP="00682161">
      <w:pPr>
        <w:tabs>
          <w:tab w:val="left" w:pos="0"/>
        </w:tabs>
        <w:autoSpaceDE w:val="0"/>
        <w:jc w:val="both"/>
        <w:rPr>
          <w:sz w:val="22"/>
          <w:szCs w:val="22"/>
        </w:rPr>
      </w:pPr>
      <w:proofErr w:type="gramStart"/>
      <w:r w:rsidRPr="00682161">
        <w:rPr>
          <w:sz w:val="22"/>
          <w:szCs w:val="22"/>
        </w:rPr>
        <w:t>Berikut adalah penggunaan metode EOL &amp; EVPI dalam pemilihan lini produksi.</w:t>
      </w:r>
      <w:proofErr w:type="gramEnd"/>
    </w:p>
    <w:p w:rsidR="00300F0A" w:rsidRPr="00682161" w:rsidRDefault="00682161" w:rsidP="00682161">
      <w:pPr>
        <w:tabs>
          <w:tab w:val="left" w:pos="0"/>
        </w:tabs>
        <w:autoSpaceDE w:val="0"/>
        <w:jc w:val="center"/>
        <w:rPr>
          <w:sz w:val="22"/>
          <w:szCs w:val="22"/>
        </w:rPr>
      </w:pPr>
      <w:proofErr w:type="gramStart"/>
      <w:r>
        <w:rPr>
          <w:b/>
          <w:sz w:val="22"/>
          <w:szCs w:val="22"/>
        </w:rPr>
        <w:t xml:space="preserve">Table </w:t>
      </w:r>
      <w:r w:rsidR="00300F0A" w:rsidRPr="00682161">
        <w:rPr>
          <w:b/>
          <w:sz w:val="22"/>
          <w:szCs w:val="22"/>
        </w:rPr>
        <w:t>1</w:t>
      </w:r>
      <w:r>
        <w:rPr>
          <w:b/>
          <w:sz w:val="22"/>
          <w:szCs w:val="22"/>
        </w:rPr>
        <w:t>.</w:t>
      </w:r>
      <w:proofErr w:type="gramEnd"/>
      <w:r w:rsidR="00300F0A" w:rsidRPr="00682161">
        <w:rPr>
          <w:sz w:val="22"/>
          <w:szCs w:val="22"/>
        </w:rPr>
        <w:t xml:space="preserve"> Matriks Keuntungan</w:t>
      </w:r>
    </w:p>
    <w:tbl>
      <w:tblPr>
        <w:tblW w:w="0" w:type="auto"/>
        <w:jc w:val="center"/>
        <w:tblLayout w:type="fixed"/>
        <w:tblCellMar>
          <w:left w:w="0" w:type="dxa"/>
          <w:right w:w="0" w:type="dxa"/>
        </w:tblCellMar>
        <w:tblLook w:val="0000"/>
      </w:tblPr>
      <w:tblGrid>
        <w:gridCol w:w="1426"/>
        <w:gridCol w:w="1497"/>
        <w:gridCol w:w="1447"/>
      </w:tblGrid>
      <w:tr w:rsidR="00300F0A" w:rsidRPr="00682161" w:rsidTr="00901FF2">
        <w:trPr>
          <w:trHeight w:val="685"/>
          <w:jc w:val="center"/>
        </w:trPr>
        <w:tc>
          <w:tcPr>
            <w:tcW w:w="1426"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Alternatif</w:t>
            </w:r>
          </w:p>
        </w:tc>
        <w:tc>
          <w:tcPr>
            <w:tcW w:w="1497"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Kondisi Baik (P=0,6)</w:t>
            </w:r>
          </w:p>
        </w:tc>
        <w:tc>
          <w:tcPr>
            <w:tcW w:w="1447"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Kondisi Buruk (P=0,4)</w:t>
            </w:r>
          </w:p>
        </w:tc>
      </w:tr>
      <w:tr w:rsidR="00300F0A" w:rsidRPr="00682161" w:rsidTr="00901FF2">
        <w:trPr>
          <w:trHeight w:val="467"/>
          <w:jc w:val="center"/>
        </w:trPr>
        <w:tc>
          <w:tcPr>
            <w:tcW w:w="1426"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Cell</w:t>
            </w:r>
          </w:p>
        </w:tc>
        <w:tc>
          <w:tcPr>
            <w:tcW w:w="1497"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96 %</w:t>
            </w:r>
          </w:p>
        </w:tc>
        <w:tc>
          <w:tcPr>
            <w:tcW w:w="1447"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75 %</w:t>
            </w:r>
          </w:p>
        </w:tc>
      </w:tr>
      <w:tr w:rsidR="00300F0A" w:rsidRPr="00682161" w:rsidTr="00901FF2">
        <w:trPr>
          <w:trHeight w:val="467"/>
          <w:jc w:val="center"/>
        </w:trPr>
        <w:tc>
          <w:tcPr>
            <w:tcW w:w="1426"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Conveyor</w:t>
            </w:r>
          </w:p>
        </w:tc>
        <w:tc>
          <w:tcPr>
            <w:tcW w:w="1497"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85 %</w:t>
            </w:r>
          </w:p>
        </w:tc>
        <w:tc>
          <w:tcPr>
            <w:tcW w:w="1447"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65 %</w:t>
            </w:r>
          </w:p>
        </w:tc>
      </w:tr>
    </w:tbl>
    <w:p w:rsidR="00300F0A" w:rsidRPr="00682161" w:rsidRDefault="00300F0A" w:rsidP="00682161">
      <w:pPr>
        <w:tabs>
          <w:tab w:val="left" w:pos="0"/>
        </w:tabs>
        <w:autoSpaceDE w:val="0"/>
        <w:jc w:val="both"/>
        <w:rPr>
          <w:sz w:val="22"/>
          <w:szCs w:val="22"/>
        </w:rPr>
      </w:pPr>
    </w:p>
    <w:p w:rsidR="00300F0A" w:rsidRPr="00682161" w:rsidRDefault="00300F0A" w:rsidP="00682161">
      <w:pPr>
        <w:tabs>
          <w:tab w:val="left" w:pos="0"/>
        </w:tabs>
        <w:autoSpaceDE w:val="0"/>
        <w:jc w:val="both"/>
        <w:rPr>
          <w:sz w:val="22"/>
          <w:szCs w:val="22"/>
        </w:rPr>
      </w:pPr>
      <w:r w:rsidRPr="00682161">
        <w:rPr>
          <w:sz w:val="22"/>
          <w:szCs w:val="22"/>
        </w:rPr>
        <w:t>Untuk perhitungan matriks kerugian maka data yang digunakan adalah data pada kondisi terbaik sebagai acuan</w:t>
      </w:r>
    </w:p>
    <w:p w:rsidR="00300F0A" w:rsidRPr="00682161" w:rsidRDefault="00300F0A" w:rsidP="00682161">
      <w:pPr>
        <w:tabs>
          <w:tab w:val="left" w:pos="0"/>
        </w:tabs>
        <w:autoSpaceDE w:val="0"/>
        <w:jc w:val="both"/>
        <w:rPr>
          <w:sz w:val="22"/>
          <w:szCs w:val="22"/>
        </w:rPr>
      </w:pPr>
      <w:r w:rsidRPr="00682161">
        <w:rPr>
          <w:sz w:val="22"/>
          <w:szCs w:val="22"/>
        </w:rPr>
        <w:t xml:space="preserve">Pada Kondisi Baik data yang </w:t>
      </w:r>
      <w:proofErr w:type="gramStart"/>
      <w:r w:rsidRPr="00682161">
        <w:rPr>
          <w:sz w:val="22"/>
          <w:szCs w:val="22"/>
        </w:rPr>
        <w:t>dipakai :</w:t>
      </w:r>
      <w:proofErr w:type="gramEnd"/>
      <w:r w:rsidRPr="00682161">
        <w:rPr>
          <w:sz w:val="22"/>
          <w:szCs w:val="22"/>
        </w:rPr>
        <w:t xml:space="preserve"> 96 %</w:t>
      </w:r>
    </w:p>
    <w:p w:rsidR="00300F0A" w:rsidRDefault="00300F0A" w:rsidP="00682161">
      <w:pPr>
        <w:tabs>
          <w:tab w:val="left" w:pos="0"/>
        </w:tabs>
        <w:autoSpaceDE w:val="0"/>
        <w:jc w:val="both"/>
        <w:rPr>
          <w:sz w:val="22"/>
          <w:szCs w:val="22"/>
        </w:rPr>
      </w:pPr>
      <w:r w:rsidRPr="00682161">
        <w:rPr>
          <w:sz w:val="22"/>
          <w:szCs w:val="22"/>
        </w:rPr>
        <w:t xml:space="preserve">Pada kondisi Buruk data yang </w:t>
      </w:r>
      <w:proofErr w:type="gramStart"/>
      <w:r w:rsidRPr="00682161">
        <w:rPr>
          <w:sz w:val="22"/>
          <w:szCs w:val="22"/>
        </w:rPr>
        <w:t>dipakai :</w:t>
      </w:r>
      <w:proofErr w:type="gramEnd"/>
      <w:r w:rsidRPr="00682161">
        <w:rPr>
          <w:sz w:val="22"/>
          <w:szCs w:val="22"/>
        </w:rPr>
        <w:t xml:space="preserve"> 65% </w:t>
      </w:r>
    </w:p>
    <w:p w:rsidR="00682161" w:rsidRPr="00682161" w:rsidRDefault="00682161" w:rsidP="00682161">
      <w:pPr>
        <w:tabs>
          <w:tab w:val="left" w:pos="0"/>
        </w:tabs>
        <w:autoSpaceDE w:val="0"/>
        <w:jc w:val="both"/>
        <w:rPr>
          <w:sz w:val="22"/>
          <w:szCs w:val="22"/>
        </w:rPr>
      </w:pPr>
    </w:p>
    <w:p w:rsidR="00300F0A" w:rsidRPr="00682161" w:rsidRDefault="00682161" w:rsidP="00682161">
      <w:pPr>
        <w:tabs>
          <w:tab w:val="left" w:pos="0"/>
        </w:tabs>
        <w:autoSpaceDE w:val="0"/>
        <w:jc w:val="center"/>
        <w:rPr>
          <w:sz w:val="22"/>
          <w:szCs w:val="22"/>
        </w:rPr>
      </w:pPr>
      <w:proofErr w:type="gramStart"/>
      <w:r>
        <w:rPr>
          <w:b/>
          <w:sz w:val="22"/>
          <w:szCs w:val="22"/>
        </w:rPr>
        <w:t xml:space="preserve">Tabel </w:t>
      </w:r>
      <w:r w:rsidR="00300F0A" w:rsidRPr="00682161">
        <w:rPr>
          <w:b/>
          <w:sz w:val="22"/>
          <w:szCs w:val="22"/>
        </w:rPr>
        <w:t>2</w:t>
      </w:r>
      <w:r>
        <w:rPr>
          <w:b/>
          <w:sz w:val="22"/>
          <w:szCs w:val="22"/>
        </w:rPr>
        <w:t>.</w:t>
      </w:r>
      <w:proofErr w:type="gramEnd"/>
      <w:r w:rsidR="00300F0A" w:rsidRPr="00682161">
        <w:rPr>
          <w:sz w:val="22"/>
          <w:szCs w:val="22"/>
        </w:rPr>
        <w:t xml:space="preserve"> Matriks Kerugian</w:t>
      </w:r>
    </w:p>
    <w:tbl>
      <w:tblPr>
        <w:tblW w:w="4477" w:type="dxa"/>
        <w:jc w:val="center"/>
        <w:tblInd w:w="366" w:type="dxa"/>
        <w:tblLayout w:type="fixed"/>
        <w:tblCellMar>
          <w:left w:w="0" w:type="dxa"/>
          <w:right w:w="0" w:type="dxa"/>
        </w:tblCellMar>
        <w:tblLook w:val="0000"/>
      </w:tblPr>
      <w:tblGrid>
        <w:gridCol w:w="1604"/>
        <w:gridCol w:w="1683"/>
        <w:gridCol w:w="1190"/>
      </w:tblGrid>
      <w:tr w:rsidR="00300F0A" w:rsidRPr="00682161" w:rsidTr="00901FF2">
        <w:trPr>
          <w:trHeight w:val="653"/>
          <w:jc w:val="center"/>
        </w:trPr>
        <w:tc>
          <w:tcPr>
            <w:tcW w:w="1604"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Alternatif</w:t>
            </w:r>
          </w:p>
        </w:tc>
        <w:tc>
          <w:tcPr>
            <w:tcW w:w="1683"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Kondisi Baik (P=0,6)</w:t>
            </w:r>
          </w:p>
        </w:tc>
        <w:tc>
          <w:tcPr>
            <w:tcW w:w="1190"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Kondisi Buruk (P=0,4)</w:t>
            </w:r>
          </w:p>
        </w:tc>
      </w:tr>
      <w:tr w:rsidR="00300F0A" w:rsidRPr="00682161" w:rsidTr="00901FF2">
        <w:trPr>
          <w:trHeight w:val="334"/>
          <w:jc w:val="center"/>
        </w:trPr>
        <w:tc>
          <w:tcPr>
            <w:tcW w:w="1604"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Cell</w:t>
            </w:r>
          </w:p>
        </w:tc>
        <w:tc>
          <w:tcPr>
            <w:tcW w:w="1683"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96 – 96 = 0</w:t>
            </w:r>
          </w:p>
        </w:tc>
        <w:tc>
          <w:tcPr>
            <w:tcW w:w="1190"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75 – 65 = 10</w:t>
            </w:r>
          </w:p>
        </w:tc>
      </w:tr>
      <w:tr w:rsidR="00300F0A" w:rsidRPr="00682161" w:rsidTr="00901FF2">
        <w:trPr>
          <w:trHeight w:val="334"/>
          <w:jc w:val="center"/>
        </w:trPr>
        <w:tc>
          <w:tcPr>
            <w:tcW w:w="1604"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Conveyor</w:t>
            </w:r>
          </w:p>
        </w:tc>
        <w:tc>
          <w:tcPr>
            <w:tcW w:w="1683" w:type="dxa"/>
            <w:tcBorders>
              <w:top w:val="single" w:sz="4" w:space="0" w:color="000000"/>
              <w:left w:val="single" w:sz="4" w:space="0" w:color="000000"/>
              <w:bottom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96 – 85 = 11</w:t>
            </w:r>
          </w:p>
        </w:tc>
        <w:tc>
          <w:tcPr>
            <w:tcW w:w="1190" w:type="dxa"/>
            <w:tcBorders>
              <w:top w:val="single" w:sz="4" w:space="0" w:color="000000"/>
              <w:left w:val="single" w:sz="4" w:space="0" w:color="000000"/>
              <w:bottom w:val="single" w:sz="4" w:space="0" w:color="000000"/>
              <w:right w:val="single" w:sz="4" w:space="0" w:color="000000"/>
            </w:tcBorders>
            <w:vAlign w:val="center"/>
          </w:tcPr>
          <w:p w:rsidR="00300F0A" w:rsidRPr="00682161" w:rsidRDefault="00300F0A" w:rsidP="00682161">
            <w:pPr>
              <w:tabs>
                <w:tab w:val="left" w:pos="0"/>
              </w:tabs>
              <w:autoSpaceDE w:val="0"/>
              <w:jc w:val="both"/>
              <w:rPr>
                <w:sz w:val="22"/>
                <w:szCs w:val="22"/>
              </w:rPr>
            </w:pPr>
            <w:r w:rsidRPr="00682161">
              <w:rPr>
                <w:sz w:val="22"/>
                <w:szCs w:val="22"/>
              </w:rPr>
              <w:t>65 – 65 = 0</w:t>
            </w:r>
          </w:p>
        </w:tc>
      </w:tr>
    </w:tbl>
    <w:p w:rsidR="00300F0A" w:rsidRPr="00682161" w:rsidRDefault="00300F0A" w:rsidP="00682161">
      <w:pPr>
        <w:tabs>
          <w:tab w:val="left" w:pos="0"/>
        </w:tabs>
        <w:autoSpaceDE w:val="0"/>
        <w:jc w:val="both"/>
        <w:rPr>
          <w:sz w:val="22"/>
          <w:szCs w:val="22"/>
        </w:rPr>
      </w:pPr>
    </w:p>
    <w:p w:rsidR="00300F0A" w:rsidRPr="00682161" w:rsidRDefault="00300F0A" w:rsidP="00682161">
      <w:pPr>
        <w:tabs>
          <w:tab w:val="left" w:pos="0"/>
        </w:tabs>
        <w:autoSpaceDE w:val="0"/>
        <w:jc w:val="both"/>
        <w:rPr>
          <w:sz w:val="22"/>
          <w:szCs w:val="22"/>
        </w:rPr>
      </w:pPr>
      <w:r w:rsidRPr="00682161">
        <w:rPr>
          <w:sz w:val="22"/>
          <w:szCs w:val="22"/>
        </w:rPr>
        <w:tab/>
        <w:t>Berikut adalah hasil perhitungan EOL untuk alternative lini produksi conveyor dan cell:</w:t>
      </w:r>
    </w:p>
    <w:p w:rsidR="00300F0A" w:rsidRPr="00682161" w:rsidRDefault="00300F0A" w:rsidP="00682161">
      <w:pPr>
        <w:tabs>
          <w:tab w:val="left" w:pos="0"/>
        </w:tabs>
        <w:autoSpaceDE w:val="0"/>
        <w:jc w:val="both"/>
        <w:rPr>
          <w:sz w:val="22"/>
          <w:szCs w:val="22"/>
        </w:rPr>
      </w:pPr>
      <w:r w:rsidRPr="00682161">
        <w:rPr>
          <w:sz w:val="22"/>
          <w:szCs w:val="22"/>
        </w:rPr>
        <w:lastRenderedPageBreak/>
        <w:t>EOL (A) = 0</w:t>
      </w:r>
      <w:proofErr w:type="gramStart"/>
      <w:r w:rsidRPr="00682161">
        <w:rPr>
          <w:sz w:val="22"/>
          <w:szCs w:val="22"/>
        </w:rPr>
        <w:t>,6</w:t>
      </w:r>
      <w:proofErr w:type="gramEnd"/>
      <w:r w:rsidRPr="00682161">
        <w:rPr>
          <w:sz w:val="22"/>
          <w:szCs w:val="22"/>
        </w:rPr>
        <w:t xml:space="preserve"> (0) + 0,4(10) = 4 %</w:t>
      </w:r>
    </w:p>
    <w:p w:rsidR="00300F0A" w:rsidRPr="00682161" w:rsidRDefault="00300F0A" w:rsidP="00682161">
      <w:pPr>
        <w:tabs>
          <w:tab w:val="left" w:pos="0"/>
        </w:tabs>
        <w:autoSpaceDE w:val="0"/>
        <w:jc w:val="both"/>
        <w:rPr>
          <w:sz w:val="22"/>
          <w:szCs w:val="22"/>
        </w:rPr>
      </w:pPr>
      <w:proofErr w:type="gramStart"/>
      <w:r w:rsidRPr="00682161">
        <w:rPr>
          <w:sz w:val="22"/>
          <w:szCs w:val="22"/>
        </w:rPr>
        <w:t>EOL(</w:t>
      </w:r>
      <w:proofErr w:type="gramEnd"/>
      <w:r w:rsidRPr="00682161">
        <w:rPr>
          <w:sz w:val="22"/>
          <w:szCs w:val="22"/>
        </w:rPr>
        <w:t>B) = 0,6 (11) + 0,4 (0) = 6,6 %</w:t>
      </w:r>
    </w:p>
    <w:p w:rsidR="00300F0A" w:rsidRPr="00682161" w:rsidRDefault="00300F0A" w:rsidP="00682161">
      <w:pPr>
        <w:tabs>
          <w:tab w:val="left" w:pos="0"/>
        </w:tabs>
        <w:autoSpaceDE w:val="0"/>
        <w:jc w:val="both"/>
        <w:rPr>
          <w:sz w:val="22"/>
          <w:szCs w:val="22"/>
        </w:rPr>
      </w:pPr>
      <w:r w:rsidRPr="00682161">
        <w:rPr>
          <w:sz w:val="22"/>
          <w:szCs w:val="22"/>
        </w:rPr>
        <w:t xml:space="preserve">Alt yang dipilih adalah B (Conveyor) karena mempunyai </w:t>
      </w:r>
      <w:proofErr w:type="gramStart"/>
      <w:r w:rsidRPr="00682161">
        <w:rPr>
          <w:sz w:val="22"/>
          <w:szCs w:val="22"/>
        </w:rPr>
        <w:t>nilai  persentase</w:t>
      </w:r>
      <w:proofErr w:type="gramEnd"/>
      <w:r w:rsidRPr="00682161">
        <w:rPr>
          <w:sz w:val="22"/>
          <w:szCs w:val="22"/>
        </w:rPr>
        <w:t xml:space="preserve"> LOB tertinggi</w:t>
      </w:r>
    </w:p>
    <w:p w:rsidR="00300F0A" w:rsidRPr="00682161" w:rsidRDefault="00300F0A" w:rsidP="00682161">
      <w:pPr>
        <w:tabs>
          <w:tab w:val="left" w:pos="0"/>
        </w:tabs>
        <w:autoSpaceDE w:val="0"/>
        <w:jc w:val="both"/>
        <w:rPr>
          <w:sz w:val="22"/>
          <w:szCs w:val="22"/>
        </w:rPr>
      </w:pPr>
      <w:r w:rsidRPr="00682161">
        <w:rPr>
          <w:sz w:val="22"/>
          <w:szCs w:val="22"/>
        </w:rPr>
        <w:tab/>
        <w:t>Berikut adalah data perhitungan pembanding dengan menggunakan metode EVPI</w:t>
      </w:r>
    </w:p>
    <w:p w:rsidR="00300F0A" w:rsidRPr="00682161" w:rsidRDefault="00300F0A" w:rsidP="00682161">
      <w:pPr>
        <w:tabs>
          <w:tab w:val="left" w:pos="0"/>
        </w:tabs>
        <w:autoSpaceDE w:val="0"/>
        <w:jc w:val="both"/>
        <w:rPr>
          <w:sz w:val="22"/>
          <w:szCs w:val="22"/>
        </w:rPr>
      </w:pPr>
      <w:r w:rsidRPr="00682161">
        <w:rPr>
          <w:sz w:val="22"/>
          <w:szCs w:val="22"/>
        </w:rPr>
        <w:t>EV (Sempurna) = 0</w:t>
      </w:r>
      <w:proofErr w:type="gramStart"/>
      <w:r w:rsidRPr="00682161">
        <w:rPr>
          <w:sz w:val="22"/>
          <w:szCs w:val="22"/>
        </w:rPr>
        <w:t>,6</w:t>
      </w:r>
      <w:proofErr w:type="gramEnd"/>
      <w:r w:rsidRPr="00682161">
        <w:rPr>
          <w:sz w:val="22"/>
          <w:szCs w:val="22"/>
        </w:rPr>
        <w:t xml:space="preserve"> (96) + 0,4 (65) =83,6</w:t>
      </w:r>
    </w:p>
    <w:p w:rsidR="00300F0A" w:rsidRPr="00682161" w:rsidRDefault="00300F0A" w:rsidP="00682161">
      <w:pPr>
        <w:tabs>
          <w:tab w:val="left" w:pos="0"/>
        </w:tabs>
        <w:autoSpaceDE w:val="0"/>
        <w:jc w:val="both"/>
        <w:rPr>
          <w:sz w:val="22"/>
          <w:szCs w:val="22"/>
        </w:rPr>
      </w:pPr>
      <w:r w:rsidRPr="00682161">
        <w:rPr>
          <w:sz w:val="22"/>
          <w:szCs w:val="22"/>
        </w:rPr>
        <w:t>EV (Alt B)          = 0</w:t>
      </w:r>
      <w:proofErr w:type="gramStart"/>
      <w:r w:rsidRPr="00682161">
        <w:rPr>
          <w:sz w:val="22"/>
          <w:szCs w:val="22"/>
        </w:rPr>
        <w:t>,6</w:t>
      </w:r>
      <w:proofErr w:type="gramEnd"/>
      <w:r w:rsidRPr="00682161">
        <w:rPr>
          <w:sz w:val="22"/>
          <w:szCs w:val="22"/>
        </w:rPr>
        <w:t xml:space="preserve"> (85) + 0,4 65) = 77</w:t>
      </w:r>
    </w:p>
    <w:p w:rsidR="00300F0A" w:rsidRPr="00682161" w:rsidRDefault="00300F0A" w:rsidP="00682161">
      <w:pPr>
        <w:tabs>
          <w:tab w:val="left" w:pos="0"/>
        </w:tabs>
        <w:autoSpaceDE w:val="0"/>
        <w:jc w:val="both"/>
        <w:rPr>
          <w:sz w:val="22"/>
          <w:szCs w:val="22"/>
        </w:rPr>
      </w:pPr>
      <w:r w:rsidRPr="00682161">
        <w:rPr>
          <w:sz w:val="22"/>
          <w:szCs w:val="22"/>
        </w:rPr>
        <w:t>EVPI                  = 83</w:t>
      </w:r>
      <w:proofErr w:type="gramStart"/>
      <w:r w:rsidRPr="00682161">
        <w:rPr>
          <w:sz w:val="22"/>
          <w:szCs w:val="22"/>
        </w:rPr>
        <w:t>,6</w:t>
      </w:r>
      <w:proofErr w:type="gramEnd"/>
      <w:r w:rsidRPr="00682161">
        <w:rPr>
          <w:sz w:val="22"/>
          <w:szCs w:val="22"/>
        </w:rPr>
        <w:t xml:space="preserve"> – 77 = 6,6</w:t>
      </w:r>
    </w:p>
    <w:p w:rsidR="00300F0A" w:rsidRPr="00682161" w:rsidRDefault="00300F0A" w:rsidP="00682161">
      <w:pPr>
        <w:tabs>
          <w:tab w:val="left" w:pos="0"/>
        </w:tabs>
        <w:autoSpaceDE w:val="0"/>
        <w:jc w:val="both"/>
        <w:rPr>
          <w:sz w:val="22"/>
          <w:szCs w:val="22"/>
        </w:rPr>
      </w:pPr>
      <w:r w:rsidRPr="00682161">
        <w:rPr>
          <w:sz w:val="22"/>
          <w:szCs w:val="22"/>
        </w:rPr>
        <w:t xml:space="preserve">Nilai EVPI </w:t>
      </w:r>
      <w:proofErr w:type="gramStart"/>
      <w:r w:rsidRPr="00682161">
        <w:rPr>
          <w:sz w:val="22"/>
          <w:szCs w:val="22"/>
        </w:rPr>
        <w:t>sama</w:t>
      </w:r>
      <w:proofErr w:type="gramEnd"/>
      <w:r w:rsidRPr="00682161">
        <w:rPr>
          <w:sz w:val="22"/>
          <w:szCs w:val="22"/>
        </w:rPr>
        <w:t xml:space="preserve"> dengan nilai EOL Alt B</w:t>
      </w:r>
    </w:p>
    <w:p w:rsidR="00100CC8" w:rsidRDefault="00100CC8" w:rsidP="00682161">
      <w:pPr>
        <w:pStyle w:val="E-JOURNALHeading1"/>
        <w:jc w:val="both"/>
      </w:pPr>
    </w:p>
    <w:p w:rsidR="00300F0A" w:rsidRPr="00682161" w:rsidRDefault="00D62C5C" w:rsidP="00100CC8">
      <w:pPr>
        <w:pStyle w:val="E-JOURNALHeading1"/>
        <w:jc w:val="both"/>
      </w:pPr>
      <w:r w:rsidRPr="00682161">
        <w:rPr>
          <w:lang w:val="id-ID"/>
        </w:rPr>
        <w:t>S</w:t>
      </w:r>
      <w:r w:rsidRPr="00682161">
        <w:t xml:space="preserve">IMPULAN DAN </w:t>
      </w:r>
      <w:r w:rsidRPr="00682161">
        <w:rPr>
          <w:lang w:val="id-ID"/>
        </w:rPr>
        <w:t>S</w:t>
      </w:r>
      <w:r w:rsidRPr="00682161">
        <w:t>ARAN</w:t>
      </w:r>
    </w:p>
    <w:p w:rsidR="00300F0A" w:rsidRPr="00682161" w:rsidRDefault="00100CC8" w:rsidP="00682161">
      <w:pPr>
        <w:tabs>
          <w:tab w:val="left" w:pos="0"/>
        </w:tabs>
        <w:autoSpaceDE w:val="0"/>
        <w:jc w:val="both"/>
        <w:rPr>
          <w:sz w:val="22"/>
          <w:szCs w:val="22"/>
        </w:rPr>
      </w:pPr>
      <w:r>
        <w:rPr>
          <w:sz w:val="22"/>
          <w:szCs w:val="22"/>
        </w:rPr>
        <w:tab/>
      </w:r>
      <w:r w:rsidR="00300F0A" w:rsidRPr="00682161">
        <w:rPr>
          <w:sz w:val="22"/>
          <w:szCs w:val="22"/>
        </w:rPr>
        <w:t xml:space="preserve">Dari hasil penelitian di PT X dengan menggunakan system lini produksi Conveyor dan </w:t>
      </w:r>
      <w:proofErr w:type="gramStart"/>
      <w:r w:rsidR="00300F0A" w:rsidRPr="00682161">
        <w:rPr>
          <w:sz w:val="22"/>
          <w:szCs w:val="22"/>
        </w:rPr>
        <w:t>Cell  yang</w:t>
      </w:r>
      <w:proofErr w:type="gramEnd"/>
      <w:r w:rsidR="00300F0A" w:rsidRPr="00682161">
        <w:rPr>
          <w:sz w:val="22"/>
          <w:szCs w:val="22"/>
        </w:rPr>
        <w:t xml:space="preserve"> selama ini diterapkan yaitu tipe produksi conveyor dan tipe cell line. Adapun point perbedaannya dapat dilihat sebagai berikut:</w:t>
      </w:r>
    </w:p>
    <w:p w:rsidR="00100CC8" w:rsidRDefault="00100CC8" w:rsidP="00100CC8">
      <w:pPr>
        <w:tabs>
          <w:tab w:val="left" w:pos="0"/>
        </w:tabs>
        <w:autoSpaceDE w:val="0"/>
        <w:rPr>
          <w:b/>
          <w:sz w:val="22"/>
          <w:szCs w:val="22"/>
        </w:rPr>
      </w:pPr>
    </w:p>
    <w:p w:rsidR="00300F0A" w:rsidRPr="00682161" w:rsidRDefault="00300F0A" w:rsidP="00682161">
      <w:pPr>
        <w:tabs>
          <w:tab w:val="left" w:pos="0"/>
        </w:tabs>
        <w:autoSpaceDE w:val="0"/>
        <w:jc w:val="center"/>
        <w:rPr>
          <w:sz w:val="22"/>
          <w:szCs w:val="22"/>
        </w:rPr>
      </w:pPr>
      <w:proofErr w:type="gramStart"/>
      <w:r w:rsidRPr="00682161">
        <w:rPr>
          <w:b/>
          <w:sz w:val="22"/>
          <w:szCs w:val="22"/>
        </w:rPr>
        <w:t xml:space="preserve">Table </w:t>
      </w:r>
      <w:r w:rsidR="00682161">
        <w:rPr>
          <w:b/>
          <w:sz w:val="22"/>
          <w:szCs w:val="22"/>
        </w:rPr>
        <w:t>3.</w:t>
      </w:r>
      <w:proofErr w:type="gramEnd"/>
      <w:r w:rsidRPr="00682161">
        <w:rPr>
          <w:sz w:val="22"/>
          <w:szCs w:val="22"/>
        </w:rPr>
        <w:t xml:space="preserve"> Perbedaan Lini Conveyor dan Cell</w:t>
      </w:r>
    </w:p>
    <w:p w:rsidR="00300F0A" w:rsidRPr="00682161" w:rsidRDefault="00300F0A" w:rsidP="00682161">
      <w:pPr>
        <w:tabs>
          <w:tab w:val="left" w:pos="0"/>
        </w:tabs>
        <w:autoSpaceDE w:val="0"/>
        <w:jc w:val="both"/>
        <w:rPr>
          <w:sz w:val="22"/>
          <w:szCs w:val="22"/>
        </w:rPr>
      </w:pPr>
      <w:r w:rsidRPr="00682161">
        <w:rPr>
          <w:noProof/>
          <w:sz w:val="22"/>
          <w:szCs w:val="22"/>
        </w:rPr>
        <w:drawing>
          <wp:inline distT="0" distB="0" distL="0" distR="0">
            <wp:extent cx="3040380" cy="1828800"/>
            <wp:effectExtent l="0" t="0" r="0" b="0"/>
            <wp:docPr id="27"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
                    <a:srcRect/>
                    <a:stretch>
                      <a:fillRect/>
                    </a:stretch>
                  </pic:blipFill>
                  <pic:spPr bwMode="auto">
                    <a:xfrm>
                      <a:off x="0" y="0"/>
                      <a:ext cx="3040380" cy="1828800"/>
                    </a:xfrm>
                    <a:prstGeom prst="rect">
                      <a:avLst/>
                    </a:prstGeom>
                    <a:noFill/>
                    <a:ln w="9525">
                      <a:noFill/>
                      <a:miter lim="800000"/>
                      <a:headEnd/>
                      <a:tailEnd/>
                    </a:ln>
                  </pic:spPr>
                </pic:pic>
              </a:graphicData>
            </a:graphic>
          </wp:inline>
        </w:drawing>
      </w:r>
    </w:p>
    <w:p w:rsidR="00300F0A" w:rsidRPr="00682161" w:rsidRDefault="00300F0A" w:rsidP="00682161">
      <w:pPr>
        <w:tabs>
          <w:tab w:val="left" w:pos="0"/>
        </w:tabs>
        <w:autoSpaceDE w:val="0"/>
        <w:jc w:val="both"/>
        <w:rPr>
          <w:sz w:val="22"/>
          <w:szCs w:val="22"/>
        </w:rPr>
      </w:pPr>
      <w:r w:rsidRPr="00682161">
        <w:rPr>
          <w:sz w:val="22"/>
          <w:szCs w:val="22"/>
        </w:rPr>
        <w:lastRenderedPageBreak/>
        <w:tab/>
      </w:r>
      <w:proofErr w:type="gramStart"/>
      <w:r w:rsidRPr="00682161">
        <w:rPr>
          <w:sz w:val="22"/>
          <w:szCs w:val="22"/>
        </w:rPr>
        <w:t>Selain dari data pemilihan lini produksi juga bisa ditentukan dengan menggunakan metode pohon keputusan.</w:t>
      </w:r>
      <w:proofErr w:type="gramEnd"/>
      <w:r w:rsidRPr="00682161">
        <w:rPr>
          <w:sz w:val="22"/>
          <w:szCs w:val="22"/>
        </w:rPr>
        <w:t xml:space="preserve"> </w:t>
      </w:r>
      <w:proofErr w:type="gramStart"/>
      <w:r w:rsidRPr="00682161">
        <w:rPr>
          <w:sz w:val="22"/>
          <w:szCs w:val="22"/>
        </w:rPr>
        <w:t>Dari metode tersebut maka lini produksi yang cocok atau lebih baik digunakan adalah lini produksi Cell.</w:t>
      </w:r>
      <w:proofErr w:type="gramEnd"/>
    </w:p>
    <w:p w:rsidR="00100CC8" w:rsidRDefault="00100CC8" w:rsidP="00300F0A">
      <w:pPr>
        <w:pStyle w:val="E-JOURNALHeading1"/>
        <w:rPr>
          <w:b w:val="0"/>
          <w:szCs w:val="24"/>
        </w:rPr>
      </w:pPr>
    </w:p>
    <w:p w:rsidR="00300F0A" w:rsidRPr="00300F0A" w:rsidRDefault="00D62C5C" w:rsidP="00300F0A">
      <w:pPr>
        <w:pStyle w:val="E-JOURNALHeading1"/>
      </w:pPr>
      <w:r>
        <w:rPr>
          <w:lang w:val="id-ID"/>
        </w:rPr>
        <w:t>D</w:t>
      </w:r>
      <w:r>
        <w:t xml:space="preserve">AFTAR </w:t>
      </w:r>
      <w:r>
        <w:rPr>
          <w:lang w:val="id-ID"/>
        </w:rPr>
        <w:t>P</w:t>
      </w:r>
      <w:r w:rsidRPr="00832CF4">
        <w:t>USTAKA</w:t>
      </w:r>
    </w:p>
    <w:p w:rsidR="00300F0A" w:rsidRDefault="00300F0A" w:rsidP="00300F0A">
      <w:pPr>
        <w:pStyle w:val="E-JOURNALDaftarPustaka"/>
        <w:spacing w:before="120" w:after="120"/>
        <w:rPr>
          <w:rFonts w:eastAsia="Calibri"/>
          <w:bCs/>
          <w:lang w:val="en-US"/>
        </w:rPr>
      </w:pPr>
      <w:r w:rsidRPr="00300F0A">
        <w:rPr>
          <w:rFonts w:eastAsia="Calibri"/>
          <w:bCs/>
          <w:lang w:val="en-US"/>
        </w:rPr>
        <w:t xml:space="preserve">Ade D. Hardiana (2005) Analisa Dan Perancangan Aplikasi Sistem Pendukung Keputusan Untuk Menentukan Pemilihan Jenis Pemeliharaan Sumur Minyak Di Pt. </w:t>
      </w:r>
      <w:proofErr w:type="gramStart"/>
      <w:r w:rsidRPr="00300F0A">
        <w:rPr>
          <w:rFonts w:eastAsia="Calibri"/>
          <w:bCs/>
          <w:lang w:val="en-US"/>
        </w:rPr>
        <w:t>Cpi</w:t>
      </w:r>
      <w:proofErr w:type="gramEnd"/>
    </w:p>
    <w:p w:rsidR="00300F0A" w:rsidRDefault="00300F0A" w:rsidP="00300F0A">
      <w:pPr>
        <w:pStyle w:val="E-JOURNALDaftarPustaka"/>
        <w:spacing w:before="120" w:after="120"/>
        <w:rPr>
          <w:bCs/>
          <w:lang w:val="en-US"/>
        </w:rPr>
      </w:pPr>
      <w:r w:rsidRPr="00300F0A">
        <w:rPr>
          <w:bCs/>
        </w:rPr>
        <w:t>Asep Toto Kartaman (2005) Analisa Keputusan Pemindahan Mesin Zehntel Di Pt Inti (Persero) Dengan Menggunakan Metoda Analytical Hierarchy Process (Ahp)</w:t>
      </w:r>
    </w:p>
    <w:p w:rsidR="00300F0A" w:rsidRDefault="00300F0A" w:rsidP="00300F0A">
      <w:pPr>
        <w:pStyle w:val="E-JOURNALDaftarPustaka"/>
        <w:spacing w:before="120" w:after="120"/>
        <w:rPr>
          <w:rFonts w:eastAsia="Calibri"/>
          <w:bCs/>
          <w:lang w:val="en-US"/>
        </w:rPr>
      </w:pPr>
      <w:r w:rsidRPr="00300F0A">
        <w:rPr>
          <w:rFonts w:eastAsia="Calibri"/>
          <w:bCs/>
          <w:lang w:val="en-US"/>
        </w:rPr>
        <w:t>Analisis Perbandingan Risiko Biaya Antara Kontrak Lumpsum Dengan Kontrak Unit Price Menggunakan Metode Decision Tree</w:t>
      </w:r>
    </w:p>
    <w:p w:rsidR="00300F0A" w:rsidRPr="00300F0A" w:rsidRDefault="00300F0A" w:rsidP="00300F0A">
      <w:pPr>
        <w:pStyle w:val="E-JOURNALDaftarPustaka"/>
        <w:spacing w:before="120" w:after="120"/>
        <w:rPr>
          <w:lang w:val="en-US"/>
        </w:rPr>
      </w:pPr>
      <w:r w:rsidRPr="00300F0A">
        <w:rPr>
          <w:rFonts w:eastAsia="Calibri"/>
          <w:bCs/>
          <w:lang w:val="en-US"/>
        </w:rPr>
        <w:t>Mila Faila Sufa</w:t>
      </w:r>
      <w:r w:rsidRPr="00300F0A">
        <w:rPr>
          <w:rFonts w:eastAsia="Calibri"/>
          <w:lang w:val="en-US"/>
        </w:rPr>
        <w:t xml:space="preserve"> </w:t>
      </w:r>
      <w:r w:rsidRPr="00300F0A">
        <w:rPr>
          <w:rFonts w:eastAsia="Calibri"/>
          <w:bCs/>
          <w:lang w:val="en-US"/>
        </w:rPr>
        <w:t xml:space="preserve">Analisis Sensitivitas Pada Keputusan Pembangunan </w:t>
      </w:r>
      <w:r w:rsidRPr="00300F0A">
        <w:rPr>
          <w:rFonts w:eastAsia="Calibri"/>
          <w:bCs/>
          <w:i/>
          <w:iCs/>
          <w:lang w:val="en-US"/>
        </w:rPr>
        <w:t xml:space="preserve">Meeting Hall </w:t>
      </w:r>
      <w:r w:rsidRPr="00300F0A">
        <w:rPr>
          <w:rFonts w:eastAsia="Calibri"/>
          <w:bCs/>
          <w:lang w:val="en-US"/>
        </w:rPr>
        <w:t>Untuk Minimasi Resiko Investasi, Jurnal Ilmiah Teknik Industri Vol. 5 No. 3 April 2007, Hal 97 - 105</w:t>
      </w:r>
    </w:p>
    <w:p w:rsidR="00300F0A" w:rsidRPr="00300F0A" w:rsidRDefault="00300F0A" w:rsidP="00675433">
      <w:pPr>
        <w:pStyle w:val="E-JOURNALDaftarPustaka"/>
        <w:spacing w:before="120" w:after="120"/>
        <w:rPr>
          <w:lang w:val="en-US"/>
        </w:rPr>
      </w:pPr>
    </w:p>
    <w:p w:rsidR="007D7E1D" w:rsidRDefault="007D7E1D" w:rsidP="007D7E1D">
      <w:pPr>
        <w:pStyle w:val="E-JOURNALBody"/>
        <w:sectPr w:rsidR="007D7E1D" w:rsidSect="008E0328">
          <w:pgSz w:w="11907" w:h="16840" w:code="9"/>
          <w:pgMar w:top="1701" w:right="1134" w:bottom="1134" w:left="1701" w:header="850" w:footer="454" w:gutter="0"/>
          <w:cols w:num="2" w:space="454"/>
          <w:docGrid w:linePitch="360"/>
        </w:sectPr>
      </w:pPr>
    </w:p>
    <w:p w:rsidR="006507CE" w:rsidRPr="00C5709A" w:rsidRDefault="006507CE" w:rsidP="007D7E1D">
      <w:pPr>
        <w:pStyle w:val="E-JOURNALBody"/>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D3" w:rsidRDefault="000B43D3">
      <w:r>
        <w:separator/>
      </w:r>
    </w:p>
    <w:p w:rsidR="000B43D3" w:rsidRDefault="000B43D3"/>
  </w:endnote>
  <w:endnote w:type="continuationSeparator" w:id="0">
    <w:p w:rsidR="000B43D3" w:rsidRDefault="000B43D3">
      <w:r>
        <w:continuationSeparator/>
      </w:r>
    </w:p>
    <w:p w:rsidR="000B43D3" w:rsidRDefault="000B43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Pr="003D1F9C" w:rsidRDefault="00A970D9" w:rsidP="00A86D81">
    <w:pPr>
      <w:pStyle w:val="Footer"/>
      <w:spacing w:before="120"/>
      <w:jc w:val="center"/>
      <w:rPr>
        <w:rFonts w:ascii="Georgia" w:hAnsi="Georgia" w:cs="Vani"/>
        <w:sz w:val="20"/>
        <w:szCs w:val="20"/>
        <w:lang w:val="id-ID"/>
      </w:rPr>
    </w:pPr>
    <w:r>
      <w:rPr>
        <w:rFonts w:ascii="Georgia" w:hAnsi="Georgia" w:cs="Vani"/>
        <w:sz w:val="20"/>
        <w:szCs w:val="20"/>
      </w:rPr>
      <w:t>Copyright © 2017</w:t>
    </w:r>
    <w:r w:rsidR="00A86D81" w:rsidRPr="003D1F9C">
      <w:rPr>
        <w:rFonts w:ascii="Georgia" w:hAnsi="Georgia" w:cs="Vani"/>
        <w:sz w:val="20"/>
        <w:szCs w:val="20"/>
      </w:rPr>
      <w:t xml:space="preserve">, </w:t>
    </w:r>
    <w:r>
      <w:rPr>
        <w:rFonts w:ascii="Georgia" w:hAnsi="Georgia" w:cs="Vani"/>
        <w:sz w:val="20"/>
        <w:szCs w:val="20"/>
      </w:rPr>
      <w:t>JTI - UNUGHA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D3" w:rsidRDefault="000B43D3">
      <w:r>
        <w:separator/>
      </w:r>
    </w:p>
    <w:p w:rsidR="000B43D3" w:rsidRDefault="000B43D3"/>
  </w:footnote>
  <w:footnote w:type="continuationSeparator" w:id="0">
    <w:p w:rsidR="000B43D3" w:rsidRDefault="000B43D3">
      <w:r>
        <w:continuationSeparator/>
      </w:r>
    </w:p>
    <w:p w:rsidR="000B43D3" w:rsidRDefault="000B43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682161">
      <w:rPr>
        <w:rFonts w:ascii="Georgia" w:hAnsi="Georgia"/>
        <w:b/>
        <w:sz w:val="22"/>
      </w:rPr>
      <w:t>.</w:t>
    </w:r>
    <w:r w:rsidR="00A86D81">
      <w:rPr>
        <w:rFonts w:ascii="Georgia" w:hAnsi="Georgia"/>
        <w:b/>
        <w:sz w:val="22"/>
        <w:lang w:val="id-ID"/>
      </w:rPr>
      <w:t xml:space="preserve"> </w:t>
    </w:r>
    <w:r w:rsidR="00682161">
      <w:rPr>
        <w:rFonts w:ascii="Georgia" w:hAnsi="Georgia"/>
        <w:b/>
        <w:sz w:val="22"/>
      </w:rPr>
      <w:t xml:space="preserve">1 </w:t>
    </w:r>
    <w:r w:rsidR="00A86D81">
      <w:rPr>
        <w:rFonts w:ascii="Georgia" w:hAnsi="Georgia"/>
        <w:b/>
        <w:sz w:val="22"/>
        <w:lang w:val="id-ID"/>
      </w:rPr>
      <w:t>(No</w:t>
    </w:r>
    <w:r w:rsidR="00682161">
      <w:rPr>
        <w:rFonts w:ascii="Georgia" w:hAnsi="Georgia"/>
        <w:b/>
        <w:sz w:val="22"/>
      </w:rPr>
      <w:t>. 1</w:t>
    </w:r>
    <w:r w:rsidR="00A86D81">
      <w:rPr>
        <w:rFonts w:ascii="Georgia" w:hAnsi="Georgia"/>
        <w:b/>
        <w:sz w:val="22"/>
        <w:lang w:val="id-ID"/>
      </w:rPr>
      <w:t xml:space="preserve">), </w:t>
    </w:r>
    <w:r w:rsidR="00682161">
      <w:rPr>
        <w:rFonts w:ascii="Georgia" w:hAnsi="Georgia"/>
        <w:b/>
        <w:sz w:val="22"/>
      </w:rPr>
      <w:t>Januari 2018</w:t>
    </w:r>
    <w:r w:rsidR="00A86D81" w:rsidRPr="00696E14">
      <w:rPr>
        <w:rFonts w:ascii="Georgia" w:hAnsi="Georgia"/>
        <w:b/>
        <w:sz w:val="22"/>
        <w:lang w:val="id-ID"/>
      </w:rPr>
      <w:t xml:space="preserve">- </w:t>
    </w:r>
    <w:r w:rsidR="007E7C64" w:rsidRPr="00696E14">
      <w:rPr>
        <w:rFonts w:ascii="Georgia" w:hAnsi="Georgia"/>
        <w:b/>
        <w:sz w:val="22"/>
      </w:rPr>
      <w:fldChar w:fldCharType="begin"/>
    </w:r>
    <w:r w:rsidR="00A86D81" w:rsidRPr="00696E14">
      <w:rPr>
        <w:rFonts w:ascii="Georgia" w:hAnsi="Georgia"/>
        <w:b/>
        <w:sz w:val="22"/>
      </w:rPr>
      <w:instrText xml:space="preserve"> PAGE   \* MERGEFORMAT </w:instrText>
    </w:r>
    <w:r w:rsidR="007E7C64" w:rsidRPr="00696E14">
      <w:rPr>
        <w:rFonts w:ascii="Georgia" w:hAnsi="Georgia"/>
        <w:b/>
        <w:sz w:val="22"/>
      </w:rPr>
      <w:fldChar w:fldCharType="separate"/>
    </w:r>
    <w:r w:rsidR="001F33E6">
      <w:rPr>
        <w:rFonts w:ascii="Georgia" w:hAnsi="Georgia"/>
        <w:b/>
        <w:noProof/>
        <w:sz w:val="22"/>
      </w:rPr>
      <w:t>6</w:t>
    </w:r>
    <w:r w:rsidR="007E7C64" w:rsidRPr="00696E14">
      <w:rPr>
        <w:rFonts w:ascii="Georgia" w:hAnsi="Georgia"/>
        <w:b/>
        <w:sz w:val="22"/>
      </w:rPr>
      <w:fldChar w:fldCharType="end"/>
    </w:r>
  </w:p>
  <w:p w:rsidR="001F33E6" w:rsidRPr="00FB7345" w:rsidRDefault="001F33E6" w:rsidP="001F33E6">
    <w:pPr>
      <w:jc w:val="center"/>
      <w:rPr>
        <w:sz w:val="22"/>
        <w:szCs w:val="22"/>
      </w:rPr>
    </w:pPr>
    <w:r w:rsidRPr="00FB7345">
      <w:rPr>
        <w:rFonts w:eastAsia="SimSun"/>
        <w:sz w:val="22"/>
        <w:szCs w:val="22"/>
      </w:rPr>
      <w:t>Amin Syukron</w:t>
    </w:r>
    <w:r w:rsidRPr="00FB7345">
      <w:rPr>
        <w:sz w:val="22"/>
        <w:szCs w:val="22"/>
        <w:vertAlign w:val="superscript"/>
      </w:rPr>
      <w:t>1</w:t>
    </w:r>
    <w:r w:rsidRPr="00FB7345">
      <w:rPr>
        <w:rFonts w:eastAsia="SimSun"/>
        <w:sz w:val="22"/>
        <w:szCs w:val="22"/>
      </w:rPr>
      <w:t xml:space="preserve">, </w:t>
    </w:r>
    <w:r w:rsidRPr="00FB7345">
      <w:rPr>
        <w:sz w:val="22"/>
        <w:szCs w:val="22"/>
      </w:rPr>
      <w:t>Guntur Mu’min billah</w:t>
    </w:r>
    <w:r w:rsidRPr="00FB7345">
      <w:rPr>
        <w:sz w:val="22"/>
        <w:szCs w:val="22"/>
        <w:vertAlign w:val="superscript"/>
      </w:rPr>
      <w:t>2</w:t>
    </w:r>
  </w:p>
  <w:p w:rsidR="009E276A" w:rsidRDefault="001F33E6" w:rsidP="001F33E6">
    <w:pPr>
      <w:jc w:val="center"/>
      <w:rPr>
        <w:sz w:val="22"/>
        <w:szCs w:val="22"/>
        <w:vertAlign w:val="superscript"/>
      </w:rPr>
    </w:pPr>
    <w:r w:rsidRPr="00FB7345">
      <w:rPr>
        <w:sz w:val="22"/>
        <w:szCs w:val="22"/>
      </w:rPr>
      <w:t>Dian Prasetyo</w:t>
    </w:r>
    <w:r w:rsidRPr="00FB7345">
      <w:rPr>
        <w:sz w:val="22"/>
        <w:szCs w:val="22"/>
        <w:vertAlign w:val="superscript"/>
      </w:rPr>
      <w:t>3</w:t>
    </w:r>
    <w:r w:rsidRPr="00FB7345">
      <w:rPr>
        <w:sz w:val="22"/>
        <w:szCs w:val="22"/>
      </w:rPr>
      <w:t>, Setiawan</w:t>
    </w:r>
    <w:r w:rsidRPr="00FB7345">
      <w:rPr>
        <w:sz w:val="22"/>
        <w:szCs w:val="22"/>
        <w:vertAlign w:val="superscript"/>
      </w:rPr>
      <w:t>4</w:t>
    </w:r>
  </w:p>
  <w:p w:rsidR="001F33E6" w:rsidRPr="001F33E6" w:rsidRDefault="001F33E6" w:rsidP="001F33E6">
    <w:pPr>
      <w:jc w:val="center"/>
      <w:rPr>
        <w:sz w:val="22"/>
        <w:szCs w:val="22"/>
        <w:vertAlign w:val="superscrip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xml:space="preserve">, Vol (No), bulan tahun </w:t>
    </w:r>
    <w:r w:rsidR="00A86D81" w:rsidRPr="00696E14">
      <w:rPr>
        <w:rFonts w:ascii="Georgia" w:hAnsi="Georgia"/>
        <w:b/>
        <w:sz w:val="22"/>
        <w:lang w:val="id-ID"/>
      </w:rPr>
      <w:t xml:space="preserve">- </w:t>
    </w:r>
    <w:r w:rsidR="007E7C64" w:rsidRPr="00696E14">
      <w:rPr>
        <w:rFonts w:ascii="Georgia" w:hAnsi="Georgia"/>
        <w:b/>
        <w:sz w:val="22"/>
      </w:rPr>
      <w:fldChar w:fldCharType="begin"/>
    </w:r>
    <w:r w:rsidR="00A86D81" w:rsidRPr="00696E14">
      <w:rPr>
        <w:rFonts w:ascii="Georgia" w:hAnsi="Georgia"/>
        <w:b/>
        <w:sz w:val="22"/>
      </w:rPr>
      <w:instrText xml:space="preserve"> PAGE   \* MERGEFORMAT </w:instrText>
    </w:r>
    <w:r w:rsidR="007E7C64" w:rsidRPr="00696E14">
      <w:rPr>
        <w:rFonts w:ascii="Georgia" w:hAnsi="Georgia"/>
        <w:b/>
        <w:sz w:val="22"/>
      </w:rPr>
      <w:fldChar w:fldCharType="separate"/>
    </w:r>
    <w:r w:rsidR="001F33E6">
      <w:rPr>
        <w:rFonts w:ascii="Georgia" w:hAnsi="Georgia"/>
        <w:b/>
        <w:noProof/>
        <w:sz w:val="22"/>
      </w:rPr>
      <w:t>5</w:t>
    </w:r>
    <w:r w:rsidR="007E7C64" w:rsidRPr="00696E14">
      <w:rPr>
        <w:rFonts w:ascii="Georgia" w:hAnsi="Georgia"/>
        <w:b/>
        <w:sz w:val="22"/>
      </w:rPr>
      <w:fldChar w:fldCharType="end"/>
    </w:r>
  </w:p>
  <w:p w:rsidR="001F33E6" w:rsidRPr="00FB7345" w:rsidRDefault="001F33E6" w:rsidP="001F33E6">
    <w:pPr>
      <w:jc w:val="center"/>
      <w:rPr>
        <w:sz w:val="22"/>
        <w:szCs w:val="22"/>
      </w:rPr>
    </w:pPr>
    <w:bookmarkStart w:id="0" w:name="_GoBack"/>
    <w:bookmarkEnd w:id="0"/>
    <w:r w:rsidRPr="00FB7345">
      <w:rPr>
        <w:rFonts w:eastAsia="SimSun"/>
        <w:sz w:val="22"/>
        <w:szCs w:val="22"/>
      </w:rPr>
      <w:t>Amin Syukron</w:t>
    </w:r>
    <w:r w:rsidRPr="00FB7345">
      <w:rPr>
        <w:sz w:val="22"/>
        <w:szCs w:val="22"/>
        <w:vertAlign w:val="superscript"/>
      </w:rPr>
      <w:t>1</w:t>
    </w:r>
    <w:r w:rsidRPr="00FB7345">
      <w:rPr>
        <w:rFonts w:eastAsia="SimSun"/>
        <w:sz w:val="22"/>
        <w:szCs w:val="22"/>
      </w:rPr>
      <w:t xml:space="preserve">, </w:t>
    </w:r>
    <w:r w:rsidRPr="00FB7345">
      <w:rPr>
        <w:sz w:val="22"/>
        <w:szCs w:val="22"/>
      </w:rPr>
      <w:t>Guntur Mu’min billah</w:t>
    </w:r>
    <w:r w:rsidRPr="00FB7345">
      <w:rPr>
        <w:sz w:val="22"/>
        <w:szCs w:val="22"/>
        <w:vertAlign w:val="superscript"/>
      </w:rPr>
      <w:t>2</w:t>
    </w:r>
  </w:p>
  <w:p w:rsidR="001F33E6" w:rsidRPr="00FB7345" w:rsidRDefault="001F33E6" w:rsidP="001F33E6">
    <w:pPr>
      <w:jc w:val="center"/>
      <w:rPr>
        <w:sz w:val="22"/>
        <w:szCs w:val="22"/>
        <w:vertAlign w:val="superscript"/>
      </w:rPr>
    </w:pPr>
    <w:r w:rsidRPr="00FB7345">
      <w:rPr>
        <w:sz w:val="22"/>
        <w:szCs w:val="22"/>
      </w:rPr>
      <w:t>Dian Prasetyo</w:t>
    </w:r>
    <w:r w:rsidRPr="00FB7345">
      <w:rPr>
        <w:sz w:val="22"/>
        <w:szCs w:val="22"/>
        <w:vertAlign w:val="superscript"/>
      </w:rPr>
      <w:t>3</w:t>
    </w:r>
    <w:r w:rsidRPr="00FB7345">
      <w:rPr>
        <w:sz w:val="22"/>
        <w:szCs w:val="22"/>
      </w:rPr>
      <w:t>, Setiawan</w:t>
    </w:r>
    <w:r w:rsidRPr="00FB7345">
      <w:rPr>
        <w:sz w:val="22"/>
        <w:szCs w:val="22"/>
        <w:vertAlign w:val="superscript"/>
      </w:rPr>
      <w:t>4</w:t>
    </w:r>
  </w:p>
  <w:p w:rsidR="009E276A" w:rsidRPr="001F33E6" w:rsidRDefault="009E276A" w:rsidP="00A86D8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9288"/>
    </w:tblGrid>
    <w:tr w:rsidR="00A86D81" w:rsidTr="00380F67">
      <w:tc>
        <w:tcPr>
          <w:tcW w:w="9288" w:type="dxa"/>
        </w:tcPr>
        <w:p w:rsidR="00A970D9" w:rsidRDefault="00A86D81" w:rsidP="00380F67">
          <w:pPr>
            <w:pStyle w:val="Header"/>
            <w:spacing w:before="120"/>
            <w:jc w:val="center"/>
            <w:rPr>
              <w:rFonts w:ascii="Georgia" w:hAnsi="Georgia"/>
              <w:b/>
            </w:rPr>
          </w:pPr>
          <w:r w:rsidRPr="00696E14">
            <w:rPr>
              <w:rFonts w:ascii="Georgia" w:hAnsi="Georgia"/>
              <w:b/>
              <w:lang w:val="id-ID"/>
            </w:rPr>
            <w:t xml:space="preserve">JURNAL </w:t>
          </w:r>
          <w:r w:rsidR="00A970D9">
            <w:rPr>
              <w:rFonts w:ascii="Georgia" w:hAnsi="Georgia"/>
              <w:b/>
            </w:rPr>
            <w:t>REKAYASA TEKNOLOGI INDUSTRI HIJAU</w:t>
          </w:r>
        </w:p>
        <w:p w:rsidR="00A86D81" w:rsidRPr="00A970D9" w:rsidRDefault="00A970D9" w:rsidP="00A970D9">
          <w:pPr>
            <w:pStyle w:val="Header"/>
            <w:spacing w:before="120"/>
            <w:jc w:val="center"/>
            <w:rPr>
              <w:rFonts w:ascii="Georgia" w:hAnsi="Georgia"/>
              <w:b/>
            </w:rPr>
          </w:pPr>
          <w:r>
            <w:rPr>
              <w:rFonts w:ascii="Georgia" w:hAnsi="Georgia"/>
              <w:b/>
            </w:rPr>
            <w:t xml:space="preserve">UNIVERSITAS NAHDLATUL ULAMA AL GHAZALI </w:t>
          </w:r>
        </w:p>
        <w:p w:rsidR="00A86D81" w:rsidRPr="00682161" w:rsidRDefault="00A970D9" w:rsidP="00380F67">
          <w:pPr>
            <w:pStyle w:val="Header"/>
            <w:spacing w:before="120" w:after="120"/>
            <w:jc w:val="center"/>
            <w:rPr>
              <w:rFonts w:ascii="Georgia" w:hAnsi="Georgia"/>
              <w:b/>
              <w:sz w:val="22"/>
            </w:rPr>
          </w:pPr>
          <w:r>
            <w:rPr>
              <w:rFonts w:ascii="Georgia" w:hAnsi="Georgia"/>
              <w:b/>
              <w:sz w:val="22"/>
              <w:lang w:val="id-ID"/>
            </w:rPr>
            <w:t xml:space="preserve">Volume 1 – Nomor </w:t>
          </w:r>
          <w:r>
            <w:rPr>
              <w:rFonts w:ascii="Georgia" w:hAnsi="Georgia"/>
              <w:b/>
              <w:sz w:val="22"/>
            </w:rPr>
            <w:t>1</w:t>
          </w:r>
          <w:r w:rsidR="00A86D81" w:rsidRPr="00696E14">
            <w:rPr>
              <w:rFonts w:ascii="Georgia" w:hAnsi="Georgia"/>
              <w:b/>
              <w:sz w:val="22"/>
              <w:lang w:val="id-ID"/>
            </w:rPr>
            <w:t xml:space="preserve">, </w:t>
          </w:r>
          <w:r w:rsidR="00FB7345">
            <w:rPr>
              <w:rFonts w:ascii="Georgia" w:hAnsi="Georgia"/>
              <w:b/>
              <w:sz w:val="22"/>
            </w:rPr>
            <w:t>Januari 2018</w:t>
          </w:r>
        </w:p>
        <w:p w:rsidR="00A86D81" w:rsidRPr="00A970D9" w:rsidRDefault="00A86D81" w:rsidP="00A970D9">
          <w:pPr>
            <w:pStyle w:val="Header"/>
            <w:spacing w:after="120"/>
            <w:jc w:val="center"/>
          </w:pPr>
          <w:r>
            <w:rPr>
              <w:rFonts w:ascii="Georgia" w:hAnsi="Georgia" w:cs="Vani"/>
              <w:sz w:val="20"/>
              <w:szCs w:val="20"/>
            </w:rPr>
            <w:t>Available online at J</w:t>
          </w:r>
          <w:r w:rsidR="00A970D9">
            <w:rPr>
              <w:rFonts w:ascii="Georgia" w:hAnsi="Georgia" w:cs="Vani"/>
              <w:sz w:val="20"/>
              <w:szCs w:val="20"/>
            </w:rPr>
            <w:t xml:space="preserve">TI-UNUGHA </w:t>
          </w:r>
          <w:r>
            <w:rPr>
              <w:rFonts w:ascii="Georgia" w:hAnsi="Georgia" w:cs="Vani"/>
              <w:sz w:val="20"/>
              <w:szCs w:val="20"/>
              <w:lang w:val="id-ID"/>
            </w:rPr>
            <w:t>w</w:t>
          </w:r>
          <w:r w:rsidRPr="00696E14">
            <w:rPr>
              <w:rFonts w:ascii="Georgia" w:hAnsi="Georgia" w:cs="Vani"/>
              <w:sz w:val="20"/>
              <w:szCs w:val="20"/>
            </w:rPr>
            <w:t>ebsite:</w:t>
          </w:r>
          <w:r w:rsidRPr="00696E14">
            <w:rPr>
              <w:rFonts w:ascii="Georgia" w:hAnsi="Georgia" w:cs="Vani"/>
              <w:sz w:val="20"/>
              <w:szCs w:val="20"/>
              <w:lang w:val="id-ID"/>
            </w:rPr>
            <w:t xml:space="preserve"> </w:t>
          </w:r>
          <w:r w:rsidR="00A970D9">
            <w:rPr>
              <w:rFonts w:ascii="Georgia" w:hAnsi="Georgia" w:cs="Vani"/>
              <w:sz w:val="20"/>
              <w:szCs w:val="20"/>
              <w:lang w:val="id-ID"/>
            </w:rPr>
            <w:t>https</w:t>
          </w:r>
          <w:r w:rsidRPr="00696E14">
            <w:rPr>
              <w:rFonts w:ascii="Georgia" w:hAnsi="Georgia" w:cs="Vani"/>
              <w:sz w:val="20"/>
              <w:szCs w:val="20"/>
              <w:lang w:val="id-ID"/>
            </w:rPr>
            <w:t>://</w:t>
          </w:r>
          <w:r w:rsidR="00A970D9">
            <w:rPr>
              <w:rFonts w:ascii="Georgia" w:hAnsi="Georgia" w:cs="Vani"/>
              <w:sz w:val="20"/>
              <w:szCs w:val="20"/>
            </w:rPr>
            <w:t>ejournal.unugha.ac.id/index.php/jti-unugha</w:t>
          </w:r>
        </w:p>
      </w:tc>
    </w:tr>
  </w:tbl>
  <w:p w:rsidR="00BC03A4" w:rsidRPr="00BC03A4" w:rsidRDefault="00BC03A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57"/>
        </w:tabs>
        <w:ind w:left="357" w:hanging="357"/>
      </w:pPr>
    </w:lvl>
  </w:abstractNum>
  <w:abstractNum w:abstractNumId="1">
    <w:nsid w:val="00000006"/>
    <w:multiLevelType w:val="singleLevel"/>
    <w:tmpl w:val="00000006"/>
    <w:name w:val="WW8Num6"/>
    <w:lvl w:ilvl="0">
      <w:start w:val="1"/>
      <w:numFmt w:val="lowerLetter"/>
      <w:lvlText w:val="%1."/>
      <w:lvlJc w:val="left"/>
      <w:pPr>
        <w:tabs>
          <w:tab w:val="num" w:pos="0"/>
        </w:tabs>
        <w:ind w:left="720" w:hanging="360"/>
      </w:pPr>
      <w:rPr>
        <w:rFonts w:ascii="Symbol" w:hAnsi="Symbol"/>
      </w:rPr>
    </w:lvl>
  </w:abstractNum>
  <w:abstractNum w:abstractNumId="2">
    <w:nsid w:val="0000000A"/>
    <w:multiLevelType w:val="multilevel"/>
    <w:tmpl w:val="0000000A"/>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B"/>
    <w:multiLevelType w:val="singleLevel"/>
    <w:tmpl w:val="0000000B"/>
    <w:name w:val="WW8Num24"/>
    <w:lvl w:ilvl="0">
      <w:start w:val="1"/>
      <w:numFmt w:val="decimal"/>
      <w:lvlText w:val="%1."/>
      <w:lvlJc w:val="left"/>
      <w:pPr>
        <w:tabs>
          <w:tab w:val="num" w:pos="0"/>
        </w:tabs>
        <w:ind w:left="1080" w:hanging="360"/>
      </w:pPr>
    </w:lvl>
  </w:abstractNum>
  <w:abstractNum w:abstractNumId="4">
    <w:nsid w:val="0000000D"/>
    <w:multiLevelType w:val="singleLevel"/>
    <w:tmpl w:val="0000000D"/>
    <w:name w:val="WW8Num26"/>
    <w:lvl w:ilvl="0">
      <w:start w:val="1"/>
      <w:numFmt w:val="decimal"/>
      <w:lvlText w:val="%1."/>
      <w:lvlJc w:val="left"/>
      <w:pPr>
        <w:tabs>
          <w:tab w:val="num" w:pos="0"/>
        </w:tabs>
        <w:ind w:left="1080" w:hanging="360"/>
      </w:pPr>
    </w:lvl>
  </w:abstractNum>
  <w:abstractNum w:abstractNumId="5">
    <w:nsid w:val="00000010"/>
    <w:multiLevelType w:val="multilevel"/>
    <w:tmpl w:val="00000010"/>
    <w:name w:val="WW8Num29"/>
    <w:lvl w:ilvl="0">
      <w:start w:val="1"/>
      <w:numFmt w:val="decimal"/>
      <w:lvlText w:val="%1."/>
      <w:lvlJc w:val="left"/>
      <w:pPr>
        <w:tabs>
          <w:tab w:val="num" w:pos="0"/>
        </w:tabs>
        <w:ind w:left="108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6">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8">
    <w:nsid w:val="498959C3"/>
    <w:multiLevelType w:val="singleLevel"/>
    <w:tmpl w:val="0000000D"/>
    <w:lvl w:ilvl="0">
      <w:start w:val="1"/>
      <w:numFmt w:val="decimal"/>
      <w:lvlText w:val="%1."/>
      <w:lvlJc w:val="left"/>
      <w:pPr>
        <w:tabs>
          <w:tab w:val="num" w:pos="0"/>
        </w:tabs>
        <w:ind w:left="1080" w:hanging="360"/>
      </w:pPr>
    </w:lvl>
  </w:abstractNum>
  <w:abstractNum w:abstractNumId="9">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2"/>
  </w:num>
  <w:num w:numId="6">
    <w:abstractNumId w:val="3"/>
  </w:num>
  <w:num w:numId="7">
    <w:abstractNumId w:val="1"/>
  </w:num>
  <w:num w:numId="8">
    <w:abstractNumId w:val="5"/>
  </w:num>
  <w:num w:numId="9">
    <w:abstractNumId w:val="4"/>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stylePaneFormatFilter w:val="3F21"/>
  <w:defaultTabStop w:val="720"/>
  <w:evenAndOddHeaders/>
  <w:drawingGridHorizontalSpacing w:val="57"/>
  <w:drawingGridVerticalSpacing w:val="57"/>
  <w:characterSpacingControl w:val="doNotCompress"/>
  <w:hdrShapeDefaults>
    <o:shapedefaults v:ext="edit" spidmax="14338"/>
  </w:hdrShapeDefaults>
  <w:footnotePr>
    <w:footnote w:id="-1"/>
    <w:footnote w:id="0"/>
  </w:footnotePr>
  <w:endnotePr>
    <w:endnote w:id="-1"/>
    <w:endnote w:id="0"/>
  </w:endnotePr>
  <w:compat/>
  <w:rsids>
    <w:rsidRoot w:val="00BD5F06"/>
    <w:rsid w:val="000172CB"/>
    <w:rsid w:val="00033B1D"/>
    <w:rsid w:val="00042621"/>
    <w:rsid w:val="0005724B"/>
    <w:rsid w:val="00063AC7"/>
    <w:rsid w:val="00084E6A"/>
    <w:rsid w:val="0009381C"/>
    <w:rsid w:val="000976D3"/>
    <w:rsid w:val="000A5F77"/>
    <w:rsid w:val="000B43D3"/>
    <w:rsid w:val="000C4AE3"/>
    <w:rsid w:val="000D40D7"/>
    <w:rsid w:val="000D5696"/>
    <w:rsid w:val="000E4278"/>
    <w:rsid w:val="000E74A7"/>
    <w:rsid w:val="00100CC8"/>
    <w:rsid w:val="00101316"/>
    <w:rsid w:val="00101728"/>
    <w:rsid w:val="00112377"/>
    <w:rsid w:val="00114A58"/>
    <w:rsid w:val="00147EFC"/>
    <w:rsid w:val="00153B8A"/>
    <w:rsid w:val="00175307"/>
    <w:rsid w:val="001B725E"/>
    <w:rsid w:val="001C0677"/>
    <w:rsid w:val="001D082E"/>
    <w:rsid w:val="001D39E7"/>
    <w:rsid w:val="001F33E6"/>
    <w:rsid w:val="001F3F81"/>
    <w:rsid w:val="001F5833"/>
    <w:rsid w:val="00206EEA"/>
    <w:rsid w:val="002201E3"/>
    <w:rsid w:val="002212AD"/>
    <w:rsid w:val="0023064B"/>
    <w:rsid w:val="00287DF5"/>
    <w:rsid w:val="002A02D3"/>
    <w:rsid w:val="002A19C6"/>
    <w:rsid w:val="002A4F99"/>
    <w:rsid w:val="002D3CEC"/>
    <w:rsid w:val="00300F0A"/>
    <w:rsid w:val="00305CCA"/>
    <w:rsid w:val="003257C0"/>
    <w:rsid w:val="00351C29"/>
    <w:rsid w:val="00372F6A"/>
    <w:rsid w:val="003806F5"/>
    <w:rsid w:val="00396C1C"/>
    <w:rsid w:val="003A356F"/>
    <w:rsid w:val="003C03E7"/>
    <w:rsid w:val="003C07C7"/>
    <w:rsid w:val="003C1E85"/>
    <w:rsid w:val="003C6A90"/>
    <w:rsid w:val="003E3C5E"/>
    <w:rsid w:val="003E413F"/>
    <w:rsid w:val="00404858"/>
    <w:rsid w:val="00471301"/>
    <w:rsid w:val="00496705"/>
    <w:rsid w:val="004A62DD"/>
    <w:rsid w:val="004B7E59"/>
    <w:rsid w:val="004C3A79"/>
    <w:rsid w:val="004C6C48"/>
    <w:rsid w:val="004E289D"/>
    <w:rsid w:val="004E3895"/>
    <w:rsid w:val="004F04B3"/>
    <w:rsid w:val="005026AA"/>
    <w:rsid w:val="00502A19"/>
    <w:rsid w:val="0050454B"/>
    <w:rsid w:val="005047C2"/>
    <w:rsid w:val="00504A45"/>
    <w:rsid w:val="00510350"/>
    <w:rsid w:val="005123E9"/>
    <w:rsid w:val="0053386D"/>
    <w:rsid w:val="0053752B"/>
    <w:rsid w:val="0054363A"/>
    <w:rsid w:val="00545BD1"/>
    <w:rsid w:val="0056556D"/>
    <w:rsid w:val="005658FE"/>
    <w:rsid w:val="00572ADF"/>
    <w:rsid w:val="00584CE6"/>
    <w:rsid w:val="005859F3"/>
    <w:rsid w:val="005A2123"/>
    <w:rsid w:val="005B4AC3"/>
    <w:rsid w:val="005B6037"/>
    <w:rsid w:val="006076D4"/>
    <w:rsid w:val="00610CF5"/>
    <w:rsid w:val="0061323E"/>
    <w:rsid w:val="00633B54"/>
    <w:rsid w:val="00644976"/>
    <w:rsid w:val="00644A70"/>
    <w:rsid w:val="00644D9D"/>
    <w:rsid w:val="006507CE"/>
    <w:rsid w:val="00675433"/>
    <w:rsid w:val="00682161"/>
    <w:rsid w:val="006910F8"/>
    <w:rsid w:val="006A27EE"/>
    <w:rsid w:val="006B4E98"/>
    <w:rsid w:val="006B6A28"/>
    <w:rsid w:val="006C1A5F"/>
    <w:rsid w:val="006C2DB4"/>
    <w:rsid w:val="006D4CA3"/>
    <w:rsid w:val="006F7696"/>
    <w:rsid w:val="00713914"/>
    <w:rsid w:val="007150F0"/>
    <w:rsid w:val="00715751"/>
    <w:rsid w:val="00726814"/>
    <w:rsid w:val="00776393"/>
    <w:rsid w:val="007A4867"/>
    <w:rsid w:val="007A6608"/>
    <w:rsid w:val="007B5323"/>
    <w:rsid w:val="007C6952"/>
    <w:rsid w:val="007D7E1D"/>
    <w:rsid w:val="007E7C64"/>
    <w:rsid w:val="008065F7"/>
    <w:rsid w:val="00815599"/>
    <w:rsid w:val="00821725"/>
    <w:rsid w:val="008250D7"/>
    <w:rsid w:val="00832CF4"/>
    <w:rsid w:val="008429B2"/>
    <w:rsid w:val="00842D3E"/>
    <w:rsid w:val="008639FC"/>
    <w:rsid w:val="008A5C36"/>
    <w:rsid w:val="008B1526"/>
    <w:rsid w:val="008B2A5E"/>
    <w:rsid w:val="008B6FC1"/>
    <w:rsid w:val="008C1D60"/>
    <w:rsid w:val="008D1D38"/>
    <w:rsid w:val="008D7821"/>
    <w:rsid w:val="008E0328"/>
    <w:rsid w:val="008E6AA5"/>
    <w:rsid w:val="009164C6"/>
    <w:rsid w:val="009405B9"/>
    <w:rsid w:val="00946E62"/>
    <w:rsid w:val="00952379"/>
    <w:rsid w:val="00975036"/>
    <w:rsid w:val="00986687"/>
    <w:rsid w:val="00993663"/>
    <w:rsid w:val="009B1EA8"/>
    <w:rsid w:val="009C2CFF"/>
    <w:rsid w:val="009E276A"/>
    <w:rsid w:val="009F4FCA"/>
    <w:rsid w:val="00A33713"/>
    <w:rsid w:val="00A42204"/>
    <w:rsid w:val="00A60DCC"/>
    <w:rsid w:val="00A65826"/>
    <w:rsid w:val="00A84414"/>
    <w:rsid w:val="00A86D81"/>
    <w:rsid w:val="00A970D9"/>
    <w:rsid w:val="00AB1671"/>
    <w:rsid w:val="00AC769B"/>
    <w:rsid w:val="00AD1DFA"/>
    <w:rsid w:val="00AD7E2E"/>
    <w:rsid w:val="00AF23A3"/>
    <w:rsid w:val="00AF73D2"/>
    <w:rsid w:val="00B10E24"/>
    <w:rsid w:val="00B13D13"/>
    <w:rsid w:val="00B235F8"/>
    <w:rsid w:val="00B531E1"/>
    <w:rsid w:val="00B704DC"/>
    <w:rsid w:val="00B92490"/>
    <w:rsid w:val="00B93CE0"/>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611D"/>
    <w:rsid w:val="00C5709A"/>
    <w:rsid w:val="00C81601"/>
    <w:rsid w:val="00CA5171"/>
    <w:rsid w:val="00CB17C7"/>
    <w:rsid w:val="00CD41A8"/>
    <w:rsid w:val="00D13A67"/>
    <w:rsid w:val="00D13BE5"/>
    <w:rsid w:val="00D1689D"/>
    <w:rsid w:val="00D256ED"/>
    <w:rsid w:val="00D473A2"/>
    <w:rsid w:val="00D616C9"/>
    <w:rsid w:val="00D62C5C"/>
    <w:rsid w:val="00D7626C"/>
    <w:rsid w:val="00D84818"/>
    <w:rsid w:val="00D855EF"/>
    <w:rsid w:val="00DA4F0B"/>
    <w:rsid w:val="00DB77CD"/>
    <w:rsid w:val="00DD12CD"/>
    <w:rsid w:val="00DD663E"/>
    <w:rsid w:val="00DF2B99"/>
    <w:rsid w:val="00DF4332"/>
    <w:rsid w:val="00E037D1"/>
    <w:rsid w:val="00E336E8"/>
    <w:rsid w:val="00E4199B"/>
    <w:rsid w:val="00E43E90"/>
    <w:rsid w:val="00E5144F"/>
    <w:rsid w:val="00E652AF"/>
    <w:rsid w:val="00E7245E"/>
    <w:rsid w:val="00E73C0A"/>
    <w:rsid w:val="00E918EE"/>
    <w:rsid w:val="00EA0CC8"/>
    <w:rsid w:val="00EB0815"/>
    <w:rsid w:val="00EC1C42"/>
    <w:rsid w:val="00EC4883"/>
    <w:rsid w:val="00ED1506"/>
    <w:rsid w:val="00EE0D32"/>
    <w:rsid w:val="00EE14CB"/>
    <w:rsid w:val="00F00C01"/>
    <w:rsid w:val="00F272A4"/>
    <w:rsid w:val="00F364C1"/>
    <w:rsid w:val="00F578B6"/>
    <w:rsid w:val="00F723C8"/>
    <w:rsid w:val="00F81405"/>
    <w:rsid w:val="00FA3380"/>
    <w:rsid w:val="00FB7345"/>
    <w:rsid w:val="00FB77AA"/>
    <w:rsid w:val="00FC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FC6F21"/>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FC6F21"/>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 w:type="paragraph" w:customStyle="1" w:styleId="AlamatKontak">
    <w:name w:val="Alamat Kontak"/>
    <w:basedOn w:val="Normal"/>
    <w:rsid w:val="00FB7345"/>
    <w:pPr>
      <w:suppressAutoHyphens/>
      <w:jc w:val="center"/>
    </w:pPr>
    <w:rPr>
      <w:sz w:val="22"/>
      <w:lang w:val="id-ID" w:eastAsia="ar-SA"/>
    </w:rPr>
  </w:style>
  <w:style w:type="paragraph" w:styleId="ListParagraph">
    <w:name w:val="List Paragraph"/>
    <w:basedOn w:val="Normal"/>
    <w:uiPriority w:val="34"/>
    <w:qFormat/>
    <w:rsid w:val="00300F0A"/>
    <w:pPr>
      <w:suppressAutoHyphens/>
      <w:ind w:left="720"/>
      <w:contextualSpacing/>
      <w:jc w:val="both"/>
    </w:pPr>
    <w:rPr>
      <w:sz w:val="20"/>
      <w:lang w:val="id-ID" w:eastAsia="ar-SA"/>
    </w:rPr>
  </w:style>
  <w:style w:type="paragraph" w:customStyle="1" w:styleId="Default">
    <w:name w:val="Default"/>
    <w:rsid w:val="00300F0A"/>
    <w:pPr>
      <w:autoSpaceDE w:val="0"/>
      <w:autoSpaceDN w:val="0"/>
      <w:adjustRightInd w:val="0"/>
    </w:pPr>
    <w:rPr>
      <w:rFonts w:eastAsia="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20amin_sykrn@yahoo.com%201" TargetMode="External"/><Relationship Id="rId13" Type="http://schemas.openxmlformats.org/officeDocument/2006/relationships/footer" Target="footer2.xml"/><Relationship Id="rId18"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jeffry.rossi@gmail.com4" TargetMode="External"/><Relationship Id="rId14" Type="http://schemas.openxmlformats.org/officeDocument/2006/relationships/header" Target="header3.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52A7-2FD7-4154-B74A-3F792AB4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computer</cp:lastModifiedBy>
  <cp:revision>12</cp:revision>
  <cp:lastPrinted>2013-05-06T00:24:00Z</cp:lastPrinted>
  <dcterms:created xsi:type="dcterms:W3CDTF">2017-12-25T14:52:00Z</dcterms:created>
  <dcterms:modified xsi:type="dcterms:W3CDTF">2018-01-02T04:48:00Z</dcterms:modified>
</cp:coreProperties>
</file>